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9814D" w14:textId="77777777" w:rsidR="001E09F5" w:rsidRDefault="001E09F5" w:rsidP="001E09F5">
      <w:pPr>
        <w:ind w:leftChars="100" w:left="210"/>
        <w:rPr>
          <w:szCs w:val="21"/>
          <w:shd w:val="pct15" w:color="auto" w:fill="FFFFFF"/>
        </w:rPr>
      </w:pPr>
      <w:r w:rsidRPr="00164875">
        <w:rPr>
          <w:rFonts w:hint="eastAsia"/>
          <w:sz w:val="40"/>
          <w:szCs w:val="40"/>
          <w:shd w:val="pct15" w:color="auto" w:fill="FFFFFF"/>
        </w:rPr>
        <w:t>教育情報通信</w:t>
      </w:r>
      <w:r>
        <w:rPr>
          <w:rFonts w:hint="eastAsia"/>
          <w:sz w:val="40"/>
          <w:szCs w:val="40"/>
          <w:shd w:val="pct15" w:color="auto" w:fill="FFFFFF"/>
        </w:rPr>
        <w:t>4月</w:t>
      </w:r>
    </w:p>
    <w:p w14:paraId="6C723C77" w14:textId="77777777" w:rsidR="001E09F5" w:rsidRPr="00745FB8" w:rsidRDefault="001E09F5" w:rsidP="001E09F5">
      <w:pPr>
        <w:ind w:firstLineChars="100" w:firstLine="240"/>
        <w:rPr>
          <w:b/>
        </w:rPr>
      </w:pPr>
      <w:r>
        <w:rPr>
          <w:rFonts w:hint="eastAsia"/>
          <w:sz w:val="24"/>
          <w:szCs w:val="24"/>
        </w:rPr>
        <w:t>2024年３月31</w:t>
      </w:r>
      <w:r w:rsidRPr="00931650">
        <w:rPr>
          <w:szCs w:val="21"/>
        </w:rPr>
        <w:t xml:space="preserve"> </w:t>
      </w:r>
      <w:r>
        <w:rPr>
          <w:rFonts w:hint="eastAsia"/>
          <w:sz w:val="24"/>
          <w:szCs w:val="24"/>
        </w:rPr>
        <w:t>日</w:t>
      </w:r>
      <w:r w:rsidRPr="00FA05BC">
        <w:rPr>
          <w:rFonts w:hint="eastAsia"/>
          <w:b/>
          <w:bCs/>
        </w:rPr>
        <w:t xml:space="preserve">　製作者　早川真</w:t>
      </w:r>
    </w:p>
    <w:p w14:paraId="758684BB" w14:textId="77777777" w:rsidR="001E09F5" w:rsidRDefault="001E09F5" w:rsidP="001E09F5">
      <w:pPr>
        <w:ind w:firstLineChars="100" w:firstLine="210"/>
        <w:rPr>
          <w:szCs w:val="21"/>
        </w:rPr>
      </w:pPr>
      <w:r w:rsidRPr="008601B0">
        <w:rPr>
          <w:rFonts w:hint="eastAsia"/>
          <w:szCs w:val="21"/>
        </w:rPr>
        <w:t>組合員の皆さま、お疲れ様です。</w:t>
      </w:r>
      <w:r>
        <w:rPr>
          <w:rFonts w:hint="eastAsia"/>
          <w:szCs w:val="21"/>
        </w:rPr>
        <w:t>今年度も</w:t>
      </w:r>
      <w:r w:rsidRPr="008601B0">
        <w:rPr>
          <w:rFonts w:hint="eastAsia"/>
          <w:szCs w:val="21"/>
        </w:rPr>
        <w:t>教育情報通信を送らせていただきます。</w:t>
      </w:r>
      <w:r>
        <w:rPr>
          <w:rFonts w:hint="eastAsia"/>
          <w:szCs w:val="21"/>
        </w:rPr>
        <w:t>私の私的な意見ですが、長年の臨床経験から気づいた内容です。</w:t>
      </w:r>
    </w:p>
    <w:p w14:paraId="449F0287" w14:textId="77777777" w:rsidR="001E09F5" w:rsidRDefault="001E09F5" w:rsidP="001E09F5">
      <w:pPr>
        <w:ind w:firstLineChars="100" w:firstLine="210"/>
        <w:rPr>
          <w:szCs w:val="21"/>
        </w:rPr>
      </w:pPr>
      <w:r>
        <w:rPr>
          <w:rFonts w:hint="eastAsia"/>
          <w:szCs w:val="21"/>
        </w:rPr>
        <w:t>今年度は</w:t>
      </w:r>
      <w:r w:rsidRPr="0046268C">
        <w:rPr>
          <w:rFonts w:hint="eastAsia"/>
          <w:szCs w:val="21"/>
        </w:rPr>
        <w:t>、</w:t>
      </w:r>
      <w:r>
        <w:rPr>
          <w:rFonts w:hint="eastAsia"/>
          <w:szCs w:val="21"/>
        </w:rPr>
        <w:t>毎回載せている</w:t>
      </w:r>
      <w:r w:rsidRPr="00B159B5">
        <w:rPr>
          <w:rFonts w:hint="eastAsia"/>
          <w:b/>
          <w:bCs/>
          <w:szCs w:val="21"/>
          <w:u w:val="single"/>
          <w:shd w:val="pct15" w:color="auto" w:fill="FFFFFF"/>
        </w:rPr>
        <w:t>ここだけは読んでほしいです</w:t>
      </w:r>
      <w:r>
        <w:rPr>
          <w:rFonts w:hint="eastAsia"/>
          <w:szCs w:val="21"/>
        </w:rPr>
        <w:t>について施術法別に例を出してお伝えしたいと思います。</w:t>
      </w:r>
    </w:p>
    <w:p w14:paraId="2330D3FB" w14:textId="77777777" w:rsidR="001E09F5" w:rsidRDefault="001E09F5" w:rsidP="001E09F5">
      <w:pPr>
        <w:ind w:firstLineChars="100" w:firstLine="210"/>
        <w:rPr>
          <w:szCs w:val="21"/>
        </w:rPr>
      </w:pPr>
      <w:r>
        <w:rPr>
          <w:rFonts w:hint="eastAsia"/>
          <w:szCs w:val="21"/>
        </w:rPr>
        <w:t>科学的な医学の検査の進歩はすごく進んでいます。そのために検査でわからないことはないのではないかと思われている人も少なくないと思います。しかし、本当のところは解らないことが山積みだと思います。</w:t>
      </w:r>
    </w:p>
    <w:p w14:paraId="2340FCFB" w14:textId="77777777" w:rsidR="001E09F5" w:rsidRDefault="001E09F5" w:rsidP="001E09F5">
      <w:pPr>
        <w:ind w:firstLineChars="100" w:firstLine="210"/>
        <w:rPr>
          <w:szCs w:val="21"/>
        </w:rPr>
      </w:pPr>
      <w:r>
        <w:rPr>
          <w:rFonts w:hint="eastAsia"/>
          <w:szCs w:val="21"/>
        </w:rPr>
        <w:t>医学は命を守ることが最優先されています。機能を守ることははっきりしていないことが多いのだと思います。柔道整復師は機能を守ることまでが守備範囲です。はっきりしていなければ解剖学や生理学を基準にして掘り下げていきたいと思います。</w:t>
      </w:r>
    </w:p>
    <w:p w14:paraId="0F35F6E3" w14:textId="77777777" w:rsidR="001E09F5" w:rsidRPr="00A031D0" w:rsidRDefault="001E09F5" w:rsidP="001E09F5">
      <w:pPr>
        <w:ind w:firstLineChars="100" w:firstLine="210"/>
        <w:rPr>
          <w:szCs w:val="21"/>
        </w:rPr>
      </w:pPr>
      <w:r>
        <w:rPr>
          <w:rFonts w:hint="eastAsia"/>
          <w:szCs w:val="21"/>
        </w:rPr>
        <w:t>今まで私が柔道整復師の強みだと感じたことに対してお伝えします。</w:t>
      </w:r>
    </w:p>
    <w:p w14:paraId="244D23CE" w14:textId="77777777" w:rsidR="001E09F5" w:rsidRPr="00CF3C33" w:rsidRDefault="001E09F5" w:rsidP="001E09F5">
      <w:pPr>
        <w:rPr>
          <w:b/>
          <w:bCs/>
          <w:u w:val="single"/>
        </w:rPr>
      </w:pPr>
      <w:r w:rsidRPr="00CF3C33">
        <w:rPr>
          <w:rFonts w:hint="eastAsia"/>
          <w:b/>
          <w:bCs/>
          <w:u w:val="single"/>
          <w:shd w:val="pct15" w:color="auto" w:fill="FFFFFF"/>
        </w:rPr>
        <w:t>ここだけは読んでほしいです</w:t>
      </w:r>
    </w:p>
    <w:p w14:paraId="3E63584C" w14:textId="77777777" w:rsidR="001E09F5" w:rsidRDefault="001E09F5" w:rsidP="001E09F5">
      <w:pPr>
        <w:rPr>
          <w:b/>
          <w:bCs/>
        </w:rPr>
      </w:pPr>
      <w:r w:rsidRPr="000D7A32">
        <w:rPr>
          <w:rFonts w:hint="eastAsia"/>
          <w:b/>
          <w:bCs/>
        </w:rPr>
        <w:t>私の希望する柔道整復師の施術法の基本</w:t>
      </w:r>
    </w:p>
    <w:p w14:paraId="043F39E0" w14:textId="77777777" w:rsidR="001E09F5" w:rsidRPr="00563FA1" w:rsidRDefault="001E09F5" w:rsidP="001E09F5">
      <w:r>
        <w:rPr>
          <w:rFonts w:hint="eastAsia"/>
          <w:b/>
          <w:bCs/>
        </w:rPr>
        <w:t>無痛靱帯整復法：</w:t>
      </w:r>
      <w:r>
        <w:rPr>
          <w:rFonts w:hint="eastAsia"/>
        </w:rPr>
        <w:t>関節の規制方向の靱帯が外力により伸張が起きて疼痛や機能障害が起きたことに対する靱帯の整復法。靭帯は20秒ほど短縮することで無痛のまま改善が起きます。それを数回することで靱帯独自の受容器が管理する長さの復活が起きて持続しだします。再発は起きにくいと感じています。</w:t>
      </w:r>
    </w:p>
    <w:p w14:paraId="089BE6D3" w14:textId="77777777" w:rsidR="001E09F5" w:rsidRPr="009D2DEB" w:rsidRDefault="001E09F5" w:rsidP="001E09F5">
      <w:r>
        <w:rPr>
          <w:rFonts w:hint="eastAsia"/>
          <w:b/>
          <w:bCs/>
        </w:rPr>
        <w:t>筋機能再現整復法：</w:t>
      </w:r>
      <w:r>
        <w:rPr>
          <w:rFonts w:hint="eastAsia"/>
        </w:rPr>
        <w:t>上記の靱帯伸張が起きることで筋が保護を行うために筋緊張が持</w:t>
      </w:r>
      <w:r>
        <w:rPr>
          <w:rFonts w:hint="eastAsia"/>
        </w:rPr>
        <w:t>続されます。そのために神経の圧迫が起きる場合も考えられます。その筋は靱帯を短縮させるための緊張ですから、その作用自体が無痛靱帯整復になります。その筋の抵抗運動をさせることで靱帯整復が成り立つと言うことです。筋の機能を再確認して、関節に対してその機能の再現を行うことで靱帯整復が成り立ちます。</w:t>
      </w:r>
    </w:p>
    <w:p w14:paraId="5FF2D2B7" w14:textId="77777777" w:rsidR="001E09F5" w:rsidRDefault="001E09F5" w:rsidP="001E09F5">
      <w:r>
        <w:rPr>
          <w:rFonts w:hint="eastAsia"/>
          <w:b/>
          <w:bCs/>
        </w:rPr>
        <w:t>無痛腱促通法：</w:t>
      </w:r>
      <w:r>
        <w:rPr>
          <w:rFonts w:hint="eastAsia"/>
        </w:rPr>
        <w:t>筋の起始停止間が短縮されるとその筋の腱は弛緩状態になります。腱の弛緩状態は、波打ち現象が起きて摩擦抵抗による炎症が起きやすくなります。それが腱鞘炎の原因と考えています。そこで腱の緊張が起きるように他動的に腱の緊張を起こさせます。抵抗運動をさせるのはそのためです（PNF）。その際できるだけ関節面相互は正しく向き合うように整復することが重要です。腱の波打ち状態が起きると、ゴルジ腱反射が起きにくくなるために、関節周囲の筋の協調性が悪くなり強い機能障害に陥ることが考えられます。</w:t>
      </w:r>
    </w:p>
    <w:p w14:paraId="018A9AD0" w14:textId="77777777" w:rsidR="001E09F5" w:rsidRPr="007200EB" w:rsidRDefault="001E09F5" w:rsidP="001E09F5">
      <w:r w:rsidRPr="00B37969">
        <w:rPr>
          <w:rFonts w:hint="eastAsia"/>
          <w:b/>
          <w:bCs/>
        </w:rPr>
        <w:t>「なぜ靱帯にこだわるか？」</w:t>
      </w:r>
      <w:r>
        <w:rPr>
          <w:rFonts w:hint="eastAsia"/>
        </w:rPr>
        <w:t>無規則な外力から機能を守るのは唯一不随意性の靱帯だけです。靭帯による関節の規制があるから関節は正しく動きます。その靱帯が伸張することですべてに影響が出ます。</w:t>
      </w:r>
    </w:p>
    <w:p w14:paraId="3D61D95B" w14:textId="77777777" w:rsidR="001E09F5" w:rsidRDefault="001E09F5" w:rsidP="001E09F5">
      <w:pPr>
        <w:rPr>
          <w:b/>
          <w:bCs/>
        </w:rPr>
      </w:pPr>
      <w:r>
        <w:rPr>
          <w:rFonts w:hint="eastAsia"/>
          <w:b/>
          <w:bCs/>
        </w:rPr>
        <w:t>【今回のテーマ】</w:t>
      </w:r>
    </w:p>
    <w:p w14:paraId="6DDC4FF3" w14:textId="77777777" w:rsidR="001E09F5" w:rsidRDefault="001E09F5" w:rsidP="001E09F5">
      <w:r>
        <w:rPr>
          <w:rFonts w:hint="eastAsia"/>
          <w:b/>
          <w:bCs/>
        </w:rPr>
        <w:t>・無痛腱促通法：</w:t>
      </w:r>
      <w:r w:rsidRPr="00E109E2">
        <w:rPr>
          <w:rFonts w:hint="eastAsia"/>
        </w:rPr>
        <w:t>上記の</w:t>
      </w:r>
      <w:r w:rsidRPr="00D5326C">
        <w:rPr>
          <w:rFonts w:hint="eastAsia"/>
          <w:shd w:val="pct15" w:color="auto" w:fill="FFFFFF"/>
        </w:rPr>
        <w:t>ここだけは読んでほしい</w:t>
      </w:r>
      <w:r w:rsidRPr="00D5326C">
        <w:rPr>
          <w:rFonts w:hint="eastAsia"/>
        </w:rPr>
        <w:t>を</w:t>
      </w:r>
      <w:r>
        <w:rPr>
          <w:rFonts w:hint="eastAsia"/>
        </w:rPr>
        <w:t>参照してください。</w:t>
      </w:r>
    </w:p>
    <w:p w14:paraId="37F4050E" w14:textId="61CDB317" w:rsidR="001E09F5" w:rsidRPr="00B16553" w:rsidRDefault="001E09F5" w:rsidP="001E09F5">
      <w:r>
        <w:rPr>
          <w:rFonts w:hint="eastAsia"/>
        </w:rPr>
        <w:t xml:space="preserve">　肩関節は、関節の中で最も負傷しやすく治りにくい関節だと学びました。学生時代の理解内容は次のようです。関節窩に対して骨頭が大きく、動きが大きい。長い上肢にかかる遠心力により負傷しやすく、改善しにくいというものでした。</w:t>
      </w:r>
      <w:r w:rsidR="00924636">
        <w:rPr>
          <w:rFonts w:hint="eastAsia"/>
        </w:rPr>
        <w:t>高校時代の</w:t>
      </w:r>
      <w:r>
        <w:rPr>
          <w:rFonts w:hint="eastAsia"/>
        </w:rPr>
        <w:t>私の経験を述べさせていただきます。何回か、教</w:t>
      </w:r>
      <w:r>
        <w:rPr>
          <w:rFonts w:hint="eastAsia"/>
        </w:rPr>
        <w:lastRenderedPageBreak/>
        <w:t>育情報通信で紹介させていただいてい</w:t>
      </w:r>
      <w:r w:rsidR="00924636">
        <w:rPr>
          <w:rFonts w:hint="eastAsia"/>
        </w:rPr>
        <w:t>る</w:t>
      </w:r>
      <w:r>
        <w:rPr>
          <w:rFonts w:hint="eastAsia"/>
        </w:rPr>
        <w:t>内容です。高校時代、ラグビーのタックル時の負傷で、上記の内容を</w:t>
      </w:r>
      <w:r w:rsidR="00924636">
        <w:rPr>
          <w:rFonts w:hint="eastAsia"/>
        </w:rPr>
        <w:t>、</w:t>
      </w:r>
      <w:r>
        <w:rPr>
          <w:rFonts w:hint="eastAsia"/>
        </w:rPr>
        <w:t>身をもって痛切に感じて</w:t>
      </w:r>
      <w:r w:rsidR="00924636">
        <w:rPr>
          <w:rFonts w:hint="eastAsia"/>
        </w:rPr>
        <w:t>長い間</w:t>
      </w:r>
      <w:r>
        <w:rPr>
          <w:rFonts w:hint="eastAsia"/>
        </w:rPr>
        <w:t>付き合ってきました。現在でも改善しにくい関節だと思っています。しかし、そんな付き合いができたことで、いろいろな事に気づかせていただいています。今回は、靭帯と腱の関係を中心に、肩関節の機能障害について、意見を述べさせていただきたいと思います。</w:t>
      </w:r>
    </w:p>
    <w:p w14:paraId="2772B398" w14:textId="77777777" w:rsidR="001E09F5" w:rsidRPr="00FA05BC" w:rsidRDefault="001E09F5" w:rsidP="001E09F5">
      <w:pPr>
        <w:rPr>
          <w:b/>
          <w:bCs/>
        </w:rPr>
      </w:pPr>
      <w:r>
        <w:rPr>
          <w:rFonts w:hint="eastAsia"/>
          <w:b/>
          <w:bCs/>
        </w:rPr>
        <w:t>【</w:t>
      </w:r>
      <w:r w:rsidRPr="00A27A86">
        <w:rPr>
          <w:rFonts w:hint="eastAsia"/>
          <w:b/>
          <w:bCs/>
        </w:rPr>
        <w:t>肩関節の機能障害</w:t>
      </w:r>
      <w:r>
        <w:rPr>
          <w:rFonts w:hint="eastAsia"/>
          <w:b/>
          <w:bCs/>
        </w:rPr>
        <w:t>】</w:t>
      </w:r>
      <w:r w:rsidRPr="00FA05BC">
        <w:rPr>
          <w:rFonts w:hint="eastAsia"/>
          <w:b/>
          <w:bCs/>
        </w:rPr>
        <w:t xml:space="preserve">　　　</w:t>
      </w:r>
    </w:p>
    <w:p w14:paraId="766088F6" w14:textId="77777777" w:rsidR="001E09F5" w:rsidRPr="00C74104" w:rsidRDefault="001E09F5" w:rsidP="001E09F5">
      <w:pPr>
        <w:rPr>
          <w:b/>
          <w:bCs/>
        </w:rPr>
      </w:pPr>
      <w:r w:rsidRPr="003E5776">
        <w:rPr>
          <w:rFonts w:hint="eastAsia"/>
          <w:b/>
          <w:bCs/>
          <w:u w:val="single"/>
        </w:rPr>
        <w:t>ロテーターカフ</w:t>
      </w:r>
      <w:r w:rsidRPr="00193B9C">
        <w:rPr>
          <w:rFonts w:hint="eastAsia"/>
        </w:rPr>
        <w:t>（</w:t>
      </w:r>
      <w:r>
        <w:rPr>
          <w:rFonts w:hint="eastAsia"/>
        </w:rPr>
        <w:t>肩甲上腕関節を取り巻く筋や腱をまとめて言う）</w:t>
      </w:r>
    </w:p>
    <w:p w14:paraId="70732ECA" w14:textId="77777777" w:rsidR="001E09F5" w:rsidRDefault="001E09F5" w:rsidP="001E09F5">
      <w:pPr>
        <w:pStyle w:val="Web"/>
        <w:spacing w:before="0" w:beforeAutospacing="0" w:after="0" w:afterAutospacing="0"/>
        <w:rPr>
          <w:rStyle w:val="ab"/>
          <w:rFonts w:asciiTheme="minorHAnsi" w:eastAsiaTheme="minorHAnsi" w:hAnsiTheme="minorHAnsi"/>
          <w:color w:val="111111"/>
          <w:sz w:val="21"/>
          <w:szCs w:val="21"/>
          <w:bdr w:val="none" w:sz="0" w:space="0" w:color="auto" w:frame="1"/>
        </w:rPr>
      </w:pPr>
      <w:r w:rsidRPr="00DA0C69">
        <w:rPr>
          <w:rStyle w:val="ab"/>
          <w:rFonts w:asciiTheme="minorHAnsi" w:eastAsiaTheme="minorHAnsi" w:hAnsiTheme="minorHAnsi" w:hint="eastAsia"/>
          <w:color w:val="111111"/>
          <w:sz w:val="21"/>
          <w:szCs w:val="21"/>
          <w:bdr w:val="none" w:sz="0" w:space="0" w:color="auto" w:frame="1"/>
        </w:rPr>
        <w:t>・棘上筋</w:t>
      </w:r>
      <w:r>
        <w:rPr>
          <w:rStyle w:val="ab"/>
          <w:rFonts w:asciiTheme="minorHAnsi" w:eastAsiaTheme="minorHAnsi" w:hAnsiTheme="minorHAnsi" w:hint="eastAsia"/>
          <w:color w:val="111111"/>
          <w:sz w:val="21"/>
          <w:szCs w:val="21"/>
          <w:bdr w:val="none" w:sz="0" w:space="0" w:color="auto" w:frame="1"/>
        </w:rPr>
        <w:t>の機能障害</w:t>
      </w:r>
    </w:p>
    <w:p w14:paraId="0DD6EB1B" w14:textId="745FDC69" w:rsidR="001E09F5" w:rsidRPr="00924636" w:rsidRDefault="001E09F5" w:rsidP="001E09F5">
      <w:pPr>
        <w:pStyle w:val="Web"/>
        <w:spacing w:before="0" w:beforeAutospacing="0" w:after="0" w:afterAutospacing="0"/>
        <w:rPr>
          <w:rStyle w:val="ab"/>
          <w:rFonts w:asciiTheme="minorHAnsi" w:eastAsiaTheme="minorHAnsi" w:hAnsiTheme="minorHAnsi"/>
          <w:b w:val="0"/>
          <w:bCs w:val="0"/>
          <w:color w:val="111111"/>
          <w:sz w:val="21"/>
          <w:szCs w:val="21"/>
          <w:bdr w:val="none" w:sz="0" w:space="0" w:color="auto" w:frame="1"/>
        </w:rPr>
      </w:pPr>
      <w:r>
        <w:rPr>
          <w:rStyle w:val="ab"/>
          <w:rFonts w:asciiTheme="minorHAnsi" w:eastAsiaTheme="minorHAnsi" w:hAnsiTheme="minorHAnsi" w:hint="eastAsia"/>
          <w:color w:val="111111"/>
          <w:sz w:val="21"/>
          <w:szCs w:val="21"/>
          <w:bdr w:val="none" w:sz="0" w:space="0" w:color="auto" w:frame="1"/>
        </w:rPr>
        <w:t>原因：</w:t>
      </w:r>
      <w:r w:rsidRPr="00924636">
        <w:rPr>
          <w:rStyle w:val="ab"/>
          <w:rFonts w:asciiTheme="minorHAnsi" w:eastAsiaTheme="minorHAnsi" w:hAnsiTheme="minorHAnsi" w:hint="eastAsia"/>
          <w:b w:val="0"/>
          <w:bCs w:val="0"/>
          <w:color w:val="111111"/>
          <w:sz w:val="21"/>
          <w:szCs w:val="21"/>
          <w:bdr w:val="none" w:sz="0" w:space="0" w:color="auto" w:frame="1"/>
        </w:rPr>
        <w:t>棘上筋の機能は、上腕の外転です。</w:t>
      </w:r>
      <w:r w:rsidRPr="00FE1EEA">
        <w:rPr>
          <w:rStyle w:val="ab"/>
          <w:rFonts w:asciiTheme="minorHAnsi" w:eastAsiaTheme="minorHAnsi" w:hAnsiTheme="minorHAnsi" w:hint="eastAsia"/>
          <w:color w:val="111111"/>
          <w:sz w:val="21"/>
          <w:szCs w:val="21"/>
          <w:highlight w:val="lightGray"/>
          <w:bdr w:val="none" w:sz="0" w:space="0" w:color="auto" w:frame="1"/>
        </w:rPr>
        <w:t>外転60度以内の三角筋は、肩峰部（</w:t>
      </w:r>
      <w:r w:rsidR="00924636">
        <w:rPr>
          <w:rStyle w:val="ab"/>
          <w:rFonts w:asciiTheme="minorHAnsi" w:eastAsiaTheme="minorHAnsi" w:hAnsiTheme="minorHAnsi" w:hint="eastAsia"/>
          <w:color w:val="111111"/>
          <w:sz w:val="21"/>
          <w:szCs w:val="21"/>
          <w:highlight w:val="lightGray"/>
          <w:bdr w:val="none" w:sz="0" w:space="0" w:color="auto" w:frame="1"/>
        </w:rPr>
        <w:t>外</w:t>
      </w:r>
      <w:r w:rsidRPr="00FE1EEA">
        <w:rPr>
          <w:rStyle w:val="ab"/>
          <w:rFonts w:asciiTheme="minorHAnsi" w:eastAsiaTheme="minorHAnsi" w:hAnsiTheme="minorHAnsi" w:hint="eastAsia"/>
          <w:color w:val="111111"/>
          <w:sz w:val="21"/>
          <w:szCs w:val="21"/>
          <w:highlight w:val="lightGray"/>
          <w:bdr w:val="none" w:sz="0" w:space="0" w:color="auto" w:frame="1"/>
        </w:rPr>
        <w:t>転）と鎖骨部、肩甲棘部（内転）が、拮抗関係で働き、関節を安定させる。外転60度を超えると三角筋の各部が共同して外転を行う。そのために上腕骨頭が</w:t>
      </w:r>
      <w:r w:rsidR="00924636">
        <w:rPr>
          <w:rStyle w:val="ab"/>
          <w:rFonts w:asciiTheme="minorHAnsi" w:eastAsiaTheme="minorHAnsi" w:hAnsiTheme="minorHAnsi" w:hint="eastAsia"/>
          <w:color w:val="111111"/>
          <w:sz w:val="21"/>
          <w:szCs w:val="21"/>
          <w:highlight w:val="lightGray"/>
          <w:bdr w:val="none" w:sz="0" w:space="0" w:color="auto" w:frame="1"/>
        </w:rPr>
        <w:t>関節窩</w:t>
      </w:r>
      <w:r w:rsidRPr="00FE1EEA">
        <w:rPr>
          <w:rStyle w:val="ab"/>
          <w:rFonts w:asciiTheme="minorHAnsi" w:eastAsiaTheme="minorHAnsi" w:hAnsiTheme="minorHAnsi" w:hint="eastAsia"/>
          <w:color w:val="111111"/>
          <w:sz w:val="21"/>
          <w:szCs w:val="21"/>
          <w:highlight w:val="lightGray"/>
          <w:bdr w:val="none" w:sz="0" w:space="0" w:color="auto" w:frame="1"/>
        </w:rPr>
        <w:t>上方に移動した状態が起きます。</w:t>
      </w:r>
      <w:r w:rsidRPr="00924636">
        <w:rPr>
          <w:rStyle w:val="ab"/>
          <w:rFonts w:asciiTheme="minorHAnsi" w:eastAsiaTheme="minorHAnsi" w:hAnsiTheme="minorHAnsi" w:hint="eastAsia"/>
          <w:b w:val="0"/>
          <w:bCs w:val="0"/>
          <w:color w:val="111111"/>
          <w:sz w:val="21"/>
          <w:szCs w:val="21"/>
          <w:bdr w:val="none" w:sz="0" w:space="0" w:color="auto" w:frame="1"/>
        </w:rPr>
        <w:t>その状態が持続されると、棘上筋鍵板の弛緩状態が続き</w:t>
      </w:r>
      <w:r w:rsidR="00924636" w:rsidRPr="00924636">
        <w:rPr>
          <w:rStyle w:val="ab"/>
          <w:rFonts w:asciiTheme="minorHAnsi" w:eastAsiaTheme="minorHAnsi" w:hAnsiTheme="minorHAnsi" w:hint="eastAsia"/>
          <w:b w:val="0"/>
          <w:bCs w:val="0"/>
          <w:color w:val="111111"/>
          <w:sz w:val="21"/>
          <w:szCs w:val="21"/>
          <w:bdr w:val="none" w:sz="0" w:space="0" w:color="auto" w:frame="1"/>
        </w:rPr>
        <w:t>腱反射が正常じゃなく</w:t>
      </w:r>
      <w:r w:rsidRPr="00924636">
        <w:rPr>
          <w:rStyle w:val="ab"/>
          <w:rFonts w:asciiTheme="minorHAnsi" w:eastAsiaTheme="minorHAnsi" w:hAnsiTheme="minorHAnsi" w:hint="eastAsia"/>
          <w:b w:val="0"/>
          <w:bCs w:val="0"/>
          <w:color w:val="111111"/>
          <w:sz w:val="21"/>
          <w:szCs w:val="21"/>
          <w:bdr w:val="none" w:sz="0" w:space="0" w:color="auto" w:frame="1"/>
        </w:rPr>
        <w:t>機能障害を起こしやすくなります。それにより烏口上腕靭帯や上関節上腕靭帯の短縮も起きます。（プロメテウス解剖学アトラス解剖学総論/運動器系第２版298頁参照）</w:t>
      </w:r>
    </w:p>
    <w:p w14:paraId="090617B2" w14:textId="4FD6159E" w:rsidR="001E09F5" w:rsidRPr="00924636" w:rsidRDefault="001E09F5" w:rsidP="001E09F5">
      <w:pPr>
        <w:pStyle w:val="Web"/>
        <w:spacing w:before="0" w:beforeAutospacing="0" w:after="0" w:afterAutospacing="0"/>
        <w:rPr>
          <w:rStyle w:val="ab"/>
          <w:rFonts w:asciiTheme="minorHAnsi" w:eastAsiaTheme="minorHAnsi" w:hAnsiTheme="minorHAnsi"/>
          <w:b w:val="0"/>
          <w:bCs w:val="0"/>
          <w:color w:val="111111"/>
          <w:sz w:val="21"/>
          <w:szCs w:val="21"/>
          <w:bdr w:val="none" w:sz="0" w:space="0" w:color="auto" w:frame="1"/>
        </w:rPr>
      </w:pPr>
      <w:r w:rsidRPr="00924636">
        <w:rPr>
          <w:rStyle w:val="ab"/>
          <w:rFonts w:asciiTheme="minorHAnsi" w:eastAsiaTheme="minorHAnsi" w:hAnsiTheme="minorHAnsi" w:hint="eastAsia"/>
          <w:color w:val="111111"/>
          <w:sz w:val="21"/>
          <w:szCs w:val="21"/>
          <w:bdr w:val="none" w:sz="0" w:space="0" w:color="auto" w:frame="1"/>
        </w:rPr>
        <w:t>症状：</w:t>
      </w:r>
      <w:r w:rsidRPr="00924636">
        <w:rPr>
          <w:rStyle w:val="ab"/>
          <w:rFonts w:asciiTheme="minorHAnsi" w:eastAsiaTheme="minorHAnsi" w:hAnsiTheme="minorHAnsi" w:hint="eastAsia"/>
          <w:b w:val="0"/>
          <w:bCs w:val="0"/>
          <w:color w:val="111111"/>
          <w:sz w:val="21"/>
          <w:szCs w:val="21"/>
          <w:bdr w:val="none" w:sz="0" w:space="0" w:color="auto" w:frame="1"/>
        </w:rPr>
        <w:t>棘上筋腱板の弛緩状態によりゴルジ腱反射が起きないことで、拮抗筋（小円筋）の</w:t>
      </w:r>
      <w:r w:rsidR="00924636">
        <w:rPr>
          <w:rStyle w:val="ab"/>
          <w:rFonts w:asciiTheme="minorHAnsi" w:eastAsiaTheme="minorHAnsi" w:hAnsiTheme="minorHAnsi" w:hint="eastAsia"/>
          <w:b w:val="0"/>
          <w:bCs w:val="0"/>
          <w:color w:val="111111"/>
          <w:sz w:val="21"/>
          <w:szCs w:val="21"/>
          <w:bdr w:val="none" w:sz="0" w:space="0" w:color="auto" w:frame="1"/>
        </w:rPr>
        <w:t>反射機能</w:t>
      </w:r>
      <w:r w:rsidRPr="00924636">
        <w:rPr>
          <w:rStyle w:val="ab"/>
          <w:rFonts w:asciiTheme="minorHAnsi" w:eastAsiaTheme="minorHAnsi" w:hAnsiTheme="minorHAnsi" w:hint="eastAsia"/>
          <w:b w:val="0"/>
          <w:bCs w:val="0"/>
          <w:color w:val="111111"/>
          <w:sz w:val="21"/>
          <w:szCs w:val="21"/>
          <w:bdr w:val="none" w:sz="0" w:space="0" w:color="auto" w:frame="1"/>
        </w:rPr>
        <w:t>が起きないために上腕骨頭の上方での不安定が持続されて60度以上外転時の疼痛や機能障害が起きます。</w:t>
      </w:r>
    </w:p>
    <w:p w14:paraId="49C7B392" w14:textId="77777777" w:rsidR="001E09F5" w:rsidRPr="00924636" w:rsidRDefault="001E09F5" w:rsidP="001E09F5">
      <w:pPr>
        <w:pStyle w:val="Web"/>
        <w:spacing w:before="0" w:beforeAutospacing="0" w:after="0" w:afterAutospacing="0"/>
        <w:rPr>
          <w:rStyle w:val="ab"/>
          <w:rFonts w:asciiTheme="minorHAnsi" w:eastAsiaTheme="minorHAnsi" w:hAnsiTheme="minorHAnsi"/>
          <w:b w:val="0"/>
          <w:bCs w:val="0"/>
          <w:color w:val="111111"/>
          <w:sz w:val="21"/>
          <w:szCs w:val="21"/>
          <w:bdr w:val="none" w:sz="0" w:space="0" w:color="auto" w:frame="1"/>
        </w:rPr>
      </w:pPr>
      <w:r>
        <w:rPr>
          <w:rStyle w:val="ab"/>
          <w:rFonts w:asciiTheme="minorHAnsi" w:eastAsiaTheme="minorHAnsi" w:hAnsiTheme="minorHAnsi" w:hint="eastAsia"/>
          <w:color w:val="111111"/>
          <w:sz w:val="21"/>
          <w:szCs w:val="21"/>
          <w:bdr w:val="none" w:sz="0" w:space="0" w:color="auto" w:frame="1"/>
        </w:rPr>
        <w:t>施術：</w:t>
      </w:r>
      <w:r w:rsidRPr="00924636">
        <w:rPr>
          <w:rStyle w:val="ab"/>
          <w:rFonts w:asciiTheme="minorHAnsi" w:eastAsiaTheme="minorHAnsi" w:hAnsiTheme="minorHAnsi" w:hint="eastAsia"/>
          <w:b w:val="0"/>
          <w:bCs w:val="0"/>
          <w:color w:val="111111"/>
          <w:sz w:val="21"/>
          <w:szCs w:val="21"/>
          <w:bdr w:val="none" w:sz="0" w:space="0" w:color="auto" w:frame="1"/>
        </w:rPr>
        <w:t>肩関節60度以内の、外転の抵抗運動を行います。</w:t>
      </w:r>
    </w:p>
    <w:p w14:paraId="0D40D2D1" w14:textId="77777777" w:rsidR="001E09F5" w:rsidRPr="00233A90" w:rsidRDefault="001E09F5" w:rsidP="001E09F5">
      <w:pPr>
        <w:pStyle w:val="Web"/>
        <w:spacing w:before="0" w:beforeAutospacing="0" w:after="0" w:afterAutospacing="0"/>
        <w:rPr>
          <w:rStyle w:val="ab"/>
          <w:rFonts w:asciiTheme="minorHAnsi" w:eastAsiaTheme="minorHAnsi" w:hAnsiTheme="minorHAnsi"/>
          <w:b w:val="0"/>
          <w:bCs w:val="0"/>
          <w:color w:val="111111"/>
          <w:sz w:val="21"/>
          <w:szCs w:val="21"/>
          <w:bdr w:val="none" w:sz="0" w:space="0" w:color="auto" w:frame="1"/>
        </w:rPr>
      </w:pPr>
      <w:r>
        <w:rPr>
          <w:rStyle w:val="ab"/>
          <w:rFonts w:asciiTheme="minorHAnsi" w:eastAsiaTheme="minorHAnsi" w:hAnsiTheme="minorHAnsi" w:hint="eastAsia"/>
          <w:color w:val="111111"/>
          <w:sz w:val="21"/>
          <w:szCs w:val="21"/>
          <w:bdr w:val="none" w:sz="0" w:space="0" w:color="auto" w:frame="1"/>
        </w:rPr>
        <w:t>結果：</w:t>
      </w:r>
      <w:r w:rsidRPr="00924636">
        <w:rPr>
          <w:rStyle w:val="ab"/>
          <w:rFonts w:asciiTheme="minorHAnsi" w:eastAsiaTheme="minorHAnsi" w:hAnsiTheme="minorHAnsi" w:hint="eastAsia"/>
          <w:b w:val="0"/>
          <w:bCs w:val="0"/>
          <w:color w:val="111111"/>
          <w:sz w:val="21"/>
          <w:szCs w:val="21"/>
          <w:bdr w:val="none" w:sz="0" w:space="0" w:color="auto" w:frame="1"/>
        </w:rPr>
        <w:t>三角筋の、肩峰部（外転）と鎖骨部、肩甲棘部（内転）が、拮抗関係で働き</w:t>
      </w:r>
      <w:r>
        <w:rPr>
          <w:rStyle w:val="ab"/>
          <w:rFonts w:asciiTheme="minorHAnsi" w:eastAsiaTheme="minorHAnsi" w:hAnsiTheme="minorHAnsi" w:hint="eastAsia"/>
          <w:color w:val="111111"/>
          <w:sz w:val="21"/>
          <w:szCs w:val="21"/>
          <w:bdr w:val="none" w:sz="0" w:space="0" w:color="auto" w:frame="1"/>
        </w:rPr>
        <w:t>、</w:t>
      </w:r>
      <w:r w:rsidRPr="005D4ABB">
        <w:rPr>
          <w:rStyle w:val="ab"/>
          <w:rFonts w:asciiTheme="minorHAnsi" w:eastAsiaTheme="minorHAnsi" w:hAnsiTheme="minorHAnsi" w:hint="eastAsia"/>
          <w:b w:val="0"/>
          <w:bCs w:val="0"/>
          <w:color w:val="111111"/>
          <w:sz w:val="21"/>
          <w:szCs w:val="21"/>
          <w:bdr w:val="none" w:sz="0" w:space="0" w:color="auto" w:frame="1"/>
        </w:rPr>
        <w:t>関節を安定させる。その結果、上腕骨頭が下方で安定して棘上筋腱板が緊張状態となり、ロテーターカフの疼痛や機能障害が改善します。</w:t>
      </w:r>
    </w:p>
    <w:p w14:paraId="0AE44930" w14:textId="77777777" w:rsidR="001E09F5" w:rsidRPr="00495518" w:rsidRDefault="001E09F5" w:rsidP="001E09F5">
      <w:pPr>
        <w:pStyle w:val="Web"/>
        <w:spacing w:before="0" w:beforeAutospacing="0" w:after="0" w:afterAutospacing="0"/>
        <w:rPr>
          <w:rStyle w:val="ab"/>
          <w:rFonts w:asciiTheme="minorHAnsi" w:eastAsiaTheme="minorHAnsi" w:hAnsiTheme="minorHAnsi"/>
          <w:color w:val="111111"/>
          <w:sz w:val="21"/>
          <w:szCs w:val="21"/>
          <w:bdr w:val="none" w:sz="0" w:space="0" w:color="auto" w:frame="1"/>
        </w:rPr>
      </w:pPr>
      <w:r w:rsidRPr="00DA0C69">
        <w:rPr>
          <w:rStyle w:val="ab"/>
          <w:rFonts w:asciiTheme="minorHAnsi" w:eastAsiaTheme="minorHAnsi" w:hAnsiTheme="minorHAnsi" w:hint="eastAsia"/>
          <w:color w:val="111111"/>
          <w:sz w:val="21"/>
          <w:szCs w:val="21"/>
          <w:bdr w:val="none" w:sz="0" w:space="0" w:color="auto" w:frame="1"/>
        </w:rPr>
        <w:t>・小円筋</w:t>
      </w:r>
      <w:r>
        <w:rPr>
          <w:rStyle w:val="ab"/>
          <w:rFonts w:asciiTheme="minorHAnsi" w:eastAsiaTheme="minorHAnsi" w:hAnsiTheme="minorHAnsi" w:hint="eastAsia"/>
          <w:color w:val="111111"/>
          <w:sz w:val="21"/>
          <w:szCs w:val="21"/>
          <w:bdr w:val="none" w:sz="0" w:space="0" w:color="auto" w:frame="1"/>
        </w:rPr>
        <w:t>の機能障害</w:t>
      </w:r>
    </w:p>
    <w:p w14:paraId="72D85ED2" w14:textId="4382C20C" w:rsidR="001E09F5" w:rsidRPr="0076785A" w:rsidRDefault="001E09F5" w:rsidP="001E09F5">
      <w:pPr>
        <w:pStyle w:val="Web"/>
        <w:spacing w:before="0" w:beforeAutospacing="0" w:after="0" w:afterAutospacing="0"/>
        <w:rPr>
          <w:rStyle w:val="ab"/>
          <w:rFonts w:asciiTheme="minorHAnsi" w:eastAsiaTheme="minorHAnsi" w:hAnsiTheme="minorHAnsi"/>
          <w:b w:val="0"/>
          <w:bCs w:val="0"/>
          <w:color w:val="111111"/>
          <w:sz w:val="21"/>
          <w:szCs w:val="21"/>
          <w:bdr w:val="none" w:sz="0" w:space="0" w:color="auto" w:frame="1"/>
        </w:rPr>
      </w:pPr>
      <w:r>
        <w:rPr>
          <w:rStyle w:val="ab"/>
          <w:rFonts w:asciiTheme="minorHAnsi" w:eastAsiaTheme="minorHAnsi" w:hAnsiTheme="minorHAnsi" w:hint="eastAsia"/>
          <w:color w:val="111111"/>
          <w:sz w:val="21"/>
          <w:szCs w:val="21"/>
          <w:bdr w:val="none" w:sz="0" w:space="0" w:color="auto" w:frame="1"/>
        </w:rPr>
        <w:t>原因：</w:t>
      </w:r>
      <w:r w:rsidRPr="005D4ABB">
        <w:rPr>
          <w:rStyle w:val="ab"/>
          <w:rFonts w:asciiTheme="minorHAnsi" w:eastAsiaTheme="minorHAnsi" w:hAnsiTheme="minorHAnsi" w:hint="eastAsia"/>
          <w:b w:val="0"/>
          <w:bCs w:val="0"/>
          <w:color w:val="111111"/>
          <w:sz w:val="21"/>
          <w:szCs w:val="21"/>
          <w:bdr w:val="none" w:sz="0" w:space="0" w:color="auto" w:frame="1"/>
        </w:rPr>
        <w:t>小円筋の機能は、上腕の外旋と弱い内転です。外転60度以内の三角筋は、肩峰部（外転）と鎖骨部、肩甲棘部（内転）が、拮抗関係で働き、関節を安定させる。</w:t>
      </w:r>
      <w:r w:rsidR="005D4ABB">
        <w:rPr>
          <w:rStyle w:val="ab"/>
          <w:rFonts w:asciiTheme="minorHAnsi" w:eastAsiaTheme="minorHAnsi" w:hAnsiTheme="minorHAnsi" w:hint="eastAsia"/>
          <w:b w:val="0"/>
          <w:bCs w:val="0"/>
          <w:color w:val="111111"/>
          <w:sz w:val="21"/>
          <w:szCs w:val="21"/>
          <w:bdr w:val="none" w:sz="0" w:space="0" w:color="auto" w:frame="1"/>
        </w:rPr>
        <w:t>三角筋</w:t>
      </w:r>
      <w:r w:rsidRPr="005D4ABB">
        <w:rPr>
          <w:rStyle w:val="ab"/>
          <w:rFonts w:asciiTheme="minorHAnsi" w:eastAsiaTheme="minorHAnsi" w:hAnsiTheme="minorHAnsi" w:hint="eastAsia"/>
          <w:b w:val="0"/>
          <w:bCs w:val="0"/>
          <w:color w:val="111111"/>
          <w:sz w:val="21"/>
          <w:szCs w:val="21"/>
          <w:bdr w:val="none" w:sz="0" w:space="0" w:color="auto" w:frame="1"/>
        </w:rPr>
        <w:t>肩甲棘部の緊張が持続されると小円筋鍵の弛緩状態が続き機能障害を起こしやすくなります。</w:t>
      </w:r>
    </w:p>
    <w:p w14:paraId="71BA9AD1" w14:textId="77777777" w:rsidR="001E09F5" w:rsidRPr="005D4ABB" w:rsidRDefault="001E09F5" w:rsidP="001E09F5">
      <w:pPr>
        <w:pStyle w:val="Web"/>
        <w:spacing w:before="0" w:beforeAutospacing="0" w:after="0" w:afterAutospacing="0"/>
        <w:rPr>
          <w:rStyle w:val="ab"/>
          <w:rFonts w:asciiTheme="minorHAnsi" w:eastAsiaTheme="minorHAnsi" w:hAnsiTheme="minorHAnsi"/>
          <w:b w:val="0"/>
          <w:bCs w:val="0"/>
          <w:color w:val="111111"/>
          <w:sz w:val="21"/>
          <w:szCs w:val="21"/>
          <w:bdr w:val="none" w:sz="0" w:space="0" w:color="auto" w:frame="1"/>
        </w:rPr>
      </w:pPr>
      <w:r>
        <w:rPr>
          <w:rStyle w:val="ab"/>
          <w:rFonts w:asciiTheme="minorHAnsi" w:eastAsiaTheme="minorHAnsi" w:hAnsiTheme="minorHAnsi" w:hint="eastAsia"/>
          <w:color w:val="111111"/>
          <w:sz w:val="21"/>
          <w:szCs w:val="21"/>
          <w:bdr w:val="none" w:sz="0" w:space="0" w:color="auto" w:frame="1"/>
        </w:rPr>
        <w:t>症状：</w:t>
      </w:r>
      <w:r w:rsidRPr="005D4ABB">
        <w:rPr>
          <w:rStyle w:val="ab"/>
          <w:rFonts w:asciiTheme="minorHAnsi" w:eastAsiaTheme="minorHAnsi" w:hAnsiTheme="minorHAnsi" w:hint="eastAsia"/>
          <w:b w:val="0"/>
          <w:bCs w:val="0"/>
          <w:color w:val="111111"/>
          <w:sz w:val="21"/>
          <w:szCs w:val="21"/>
          <w:bdr w:val="none" w:sz="0" w:space="0" w:color="auto" w:frame="1"/>
        </w:rPr>
        <w:t>小円筋腱の弛緩状態によりゴルジ腱反射が起きないことで、拮抗筋（棘上筋）の作用が起きないために上腕骨頭の下方での不安定が持続されて疼痛や機能障害が起きます。</w:t>
      </w:r>
    </w:p>
    <w:p w14:paraId="1ED23FEF" w14:textId="77777777" w:rsidR="001E09F5" w:rsidRPr="005D4ABB" w:rsidRDefault="001E09F5" w:rsidP="001E09F5">
      <w:pPr>
        <w:pStyle w:val="Web"/>
        <w:spacing w:before="0" w:beforeAutospacing="0" w:after="0" w:afterAutospacing="0"/>
        <w:rPr>
          <w:rStyle w:val="ab"/>
          <w:rFonts w:asciiTheme="minorHAnsi" w:eastAsiaTheme="minorHAnsi" w:hAnsiTheme="minorHAnsi"/>
          <w:b w:val="0"/>
          <w:bCs w:val="0"/>
          <w:color w:val="111111"/>
          <w:sz w:val="21"/>
          <w:szCs w:val="21"/>
          <w:bdr w:val="none" w:sz="0" w:space="0" w:color="auto" w:frame="1"/>
        </w:rPr>
      </w:pPr>
      <w:r>
        <w:rPr>
          <w:rStyle w:val="ab"/>
          <w:rFonts w:asciiTheme="minorHAnsi" w:eastAsiaTheme="minorHAnsi" w:hAnsiTheme="minorHAnsi" w:hint="eastAsia"/>
          <w:color w:val="111111"/>
          <w:sz w:val="21"/>
          <w:szCs w:val="21"/>
          <w:bdr w:val="none" w:sz="0" w:space="0" w:color="auto" w:frame="1"/>
        </w:rPr>
        <w:t>施術：</w:t>
      </w:r>
      <w:r w:rsidRPr="005D4ABB">
        <w:rPr>
          <w:rStyle w:val="ab"/>
          <w:rFonts w:asciiTheme="minorHAnsi" w:eastAsiaTheme="minorHAnsi" w:hAnsiTheme="minorHAnsi" w:hint="eastAsia"/>
          <w:b w:val="0"/>
          <w:bCs w:val="0"/>
          <w:color w:val="111111"/>
          <w:sz w:val="21"/>
          <w:szCs w:val="21"/>
          <w:bdr w:val="none" w:sz="0" w:space="0" w:color="auto" w:frame="1"/>
        </w:rPr>
        <w:t>肩関節60度以上の、外転の抵抗運動を行います。</w:t>
      </w:r>
    </w:p>
    <w:p w14:paraId="02EB7EFB" w14:textId="77777777" w:rsidR="001E09F5" w:rsidRDefault="001E09F5" w:rsidP="001E09F5">
      <w:pPr>
        <w:pStyle w:val="Web"/>
        <w:spacing w:before="0" w:beforeAutospacing="0" w:after="0" w:afterAutospacing="0"/>
        <w:rPr>
          <w:rStyle w:val="ab"/>
          <w:rFonts w:asciiTheme="minorHAnsi" w:eastAsiaTheme="minorHAnsi" w:hAnsiTheme="minorHAnsi"/>
          <w:b w:val="0"/>
          <w:bCs w:val="0"/>
          <w:color w:val="111111"/>
          <w:sz w:val="21"/>
          <w:szCs w:val="21"/>
          <w:bdr w:val="none" w:sz="0" w:space="0" w:color="auto" w:frame="1"/>
        </w:rPr>
      </w:pPr>
      <w:r>
        <w:rPr>
          <w:rStyle w:val="ab"/>
          <w:rFonts w:asciiTheme="minorHAnsi" w:eastAsiaTheme="minorHAnsi" w:hAnsiTheme="minorHAnsi" w:hint="eastAsia"/>
          <w:color w:val="111111"/>
          <w:sz w:val="21"/>
          <w:szCs w:val="21"/>
          <w:bdr w:val="none" w:sz="0" w:space="0" w:color="auto" w:frame="1"/>
        </w:rPr>
        <w:t>結果：</w:t>
      </w:r>
      <w:r w:rsidRPr="005D4ABB">
        <w:rPr>
          <w:rStyle w:val="ab"/>
          <w:rFonts w:asciiTheme="minorHAnsi" w:eastAsiaTheme="minorHAnsi" w:hAnsiTheme="minorHAnsi" w:hint="eastAsia"/>
          <w:b w:val="0"/>
          <w:bCs w:val="0"/>
          <w:color w:val="111111"/>
          <w:sz w:val="21"/>
          <w:szCs w:val="21"/>
          <w:bdr w:val="none" w:sz="0" w:space="0" w:color="auto" w:frame="1"/>
        </w:rPr>
        <w:t>三角筋肩甲棘部が、外転作用に転じて拮抗関係で働き、その結果、上腕骨頭が上方で安定して小円筋腱が緊張状態となり、ロテーターカフの疼痛や機能障害が改善します。</w:t>
      </w:r>
    </w:p>
    <w:p w14:paraId="1F731DC8" w14:textId="77777777" w:rsidR="001E09F5" w:rsidRDefault="001E09F5" w:rsidP="001E09F5">
      <w:pPr>
        <w:pStyle w:val="Web"/>
        <w:spacing w:before="0" w:beforeAutospacing="0" w:after="0" w:afterAutospacing="0"/>
        <w:rPr>
          <w:rStyle w:val="ab"/>
          <w:rFonts w:asciiTheme="minorHAnsi" w:eastAsiaTheme="minorHAnsi" w:hAnsiTheme="minorHAnsi"/>
          <w:b w:val="0"/>
          <w:bCs w:val="0"/>
          <w:color w:val="111111"/>
          <w:sz w:val="21"/>
          <w:szCs w:val="21"/>
          <w:bdr w:val="none" w:sz="0" w:space="0" w:color="auto" w:frame="1"/>
        </w:rPr>
      </w:pPr>
      <w:r>
        <w:rPr>
          <w:noProof/>
        </w:rPr>
        <w:drawing>
          <wp:inline distT="0" distB="0" distL="0" distR="0" wp14:anchorId="7C2E29CC" wp14:editId="5A4229E8">
            <wp:extent cx="2655973" cy="2311400"/>
            <wp:effectExtent l="0" t="0" r="0" b="0"/>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7194" cy="2312463"/>
                    </a:xfrm>
                    <a:prstGeom prst="rect">
                      <a:avLst/>
                    </a:prstGeom>
                    <a:noFill/>
                    <a:ln>
                      <a:noFill/>
                    </a:ln>
                  </pic:spPr>
                </pic:pic>
              </a:graphicData>
            </a:graphic>
          </wp:inline>
        </w:drawing>
      </w:r>
    </w:p>
    <w:p w14:paraId="1E4A36C9" w14:textId="77777777" w:rsidR="001E09F5" w:rsidRPr="002C4729" w:rsidRDefault="001E09F5" w:rsidP="001E09F5">
      <w:pPr>
        <w:pStyle w:val="Web"/>
        <w:spacing w:before="0" w:beforeAutospacing="0" w:after="0" w:afterAutospacing="0"/>
        <w:rPr>
          <w:rStyle w:val="ab"/>
          <w:rFonts w:asciiTheme="minorHAnsi" w:eastAsiaTheme="minorHAnsi" w:hAnsiTheme="minorHAnsi"/>
          <w:b w:val="0"/>
          <w:bCs w:val="0"/>
          <w:color w:val="111111"/>
          <w:sz w:val="21"/>
          <w:szCs w:val="21"/>
          <w:bdr w:val="none" w:sz="0" w:space="0" w:color="auto" w:frame="1"/>
        </w:rPr>
      </w:pPr>
    </w:p>
    <w:p w14:paraId="20247F2F" w14:textId="77777777" w:rsidR="001E09F5" w:rsidRDefault="001E09F5" w:rsidP="001E09F5">
      <w:pPr>
        <w:pStyle w:val="Web"/>
        <w:spacing w:before="0" w:beforeAutospacing="0" w:after="0" w:afterAutospacing="0"/>
        <w:rPr>
          <w:rStyle w:val="ab"/>
          <w:rFonts w:asciiTheme="minorHAnsi" w:eastAsiaTheme="minorHAnsi" w:hAnsiTheme="minorHAnsi"/>
          <w:b w:val="0"/>
          <w:bCs w:val="0"/>
          <w:color w:val="111111"/>
          <w:sz w:val="21"/>
          <w:szCs w:val="21"/>
          <w:bdr w:val="none" w:sz="0" w:space="0" w:color="auto" w:frame="1"/>
        </w:rPr>
      </w:pPr>
      <w:r w:rsidRPr="00DA0C69">
        <w:rPr>
          <w:rStyle w:val="ab"/>
          <w:rFonts w:asciiTheme="minorHAnsi" w:eastAsiaTheme="minorHAnsi" w:hAnsiTheme="minorHAnsi" w:hint="eastAsia"/>
          <w:color w:val="111111"/>
          <w:sz w:val="21"/>
          <w:szCs w:val="21"/>
          <w:bdr w:val="none" w:sz="0" w:space="0" w:color="auto" w:frame="1"/>
        </w:rPr>
        <w:t>・棘下筋</w:t>
      </w:r>
      <w:r>
        <w:rPr>
          <w:rStyle w:val="ab"/>
          <w:rFonts w:asciiTheme="minorHAnsi" w:eastAsiaTheme="minorHAnsi" w:hAnsiTheme="minorHAnsi" w:hint="eastAsia"/>
          <w:color w:val="111111"/>
          <w:sz w:val="21"/>
          <w:szCs w:val="21"/>
          <w:bdr w:val="none" w:sz="0" w:space="0" w:color="auto" w:frame="1"/>
        </w:rPr>
        <w:t>の機能障害</w:t>
      </w:r>
    </w:p>
    <w:p w14:paraId="332FF076" w14:textId="77777777" w:rsidR="001E09F5" w:rsidRPr="005D4ABB" w:rsidRDefault="001E09F5" w:rsidP="001E09F5">
      <w:pPr>
        <w:pStyle w:val="Web"/>
        <w:spacing w:before="0" w:beforeAutospacing="0" w:after="0" w:afterAutospacing="0"/>
        <w:rPr>
          <w:rStyle w:val="ab"/>
          <w:rFonts w:asciiTheme="minorHAnsi" w:eastAsiaTheme="minorHAnsi" w:hAnsiTheme="minorHAnsi"/>
          <w:b w:val="0"/>
          <w:bCs w:val="0"/>
          <w:color w:val="111111"/>
          <w:sz w:val="21"/>
          <w:szCs w:val="21"/>
          <w:bdr w:val="none" w:sz="0" w:space="0" w:color="auto" w:frame="1"/>
        </w:rPr>
      </w:pPr>
      <w:r>
        <w:rPr>
          <w:rStyle w:val="ab"/>
          <w:rFonts w:asciiTheme="minorHAnsi" w:eastAsiaTheme="minorHAnsi" w:hAnsiTheme="minorHAnsi" w:hint="eastAsia"/>
          <w:color w:val="111111"/>
          <w:sz w:val="21"/>
          <w:szCs w:val="21"/>
          <w:bdr w:val="none" w:sz="0" w:space="0" w:color="auto" w:frame="1"/>
        </w:rPr>
        <w:t>原因：</w:t>
      </w:r>
      <w:r w:rsidRPr="005D4ABB">
        <w:rPr>
          <w:rStyle w:val="ab"/>
          <w:rFonts w:asciiTheme="minorHAnsi" w:eastAsiaTheme="minorHAnsi" w:hAnsiTheme="minorHAnsi" w:hint="eastAsia"/>
          <w:b w:val="0"/>
          <w:bCs w:val="0"/>
          <w:color w:val="111111"/>
          <w:sz w:val="21"/>
          <w:szCs w:val="21"/>
          <w:bdr w:val="none" w:sz="0" w:space="0" w:color="auto" w:frame="1"/>
        </w:rPr>
        <w:t>棘下筋の機能は、上腕の外旋です。僧帽筋の緊張状態が持続された場合、肩甲骨の内転がしにくくなります。そのために肩関節では外旋時に棘下筋腱の弛緩状態が続きゴルジ腱反射ができないための機能障害を起こしやすくなります。それにより前関節上腕靭帯の伸張が起きます。</w:t>
      </w:r>
    </w:p>
    <w:p w14:paraId="5128B628" w14:textId="77777777" w:rsidR="001E09F5" w:rsidRPr="005D4ABB" w:rsidRDefault="001E09F5" w:rsidP="001E09F5">
      <w:pPr>
        <w:pStyle w:val="Web"/>
        <w:spacing w:before="0" w:beforeAutospacing="0" w:after="0" w:afterAutospacing="0"/>
        <w:rPr>
          <w:rStyle w:val="ab"/>
          <w:rFonts w:asciiTheme="minorHAnsi" w:eastAsiaTheme="minorHAnsi" w:hAnsiTheme="minorHAnsi"/>
          <w:b w:val="0"/>
          <w:bCs w:val="0"/>
          <w:color w:val="111111"/>
          <w:sz w:val="21"/>
          <w:szCs w:val="21"/>
          <w:bdr w:val="none" w:sz="0" w:space="0" w:color="auto" w:frame="1"/>
        </w:rPr>
      </w:pPr>
      <w:r>
        <w:rPr>
          <w:rStyle w:val="ab"/>
          <w:rFonts w:asciiTheme="minorHAnsi" w:eastAsiaTheme="minorHAnsi" w:hAnsiTheme="minorHAnsi" w:hint="eastAsia"/>
          <w:color w:val="111111"/>
          <w:sz w:val="21"/>
          <w:szCs w:val="21"/>
          <w:bdr w:val="none" w:sz="0" w:space="0" w:color="auto" w:frame="1"/>
        </w:rPr>
        <w:t>症状：</w:t>
      </w:r>
      <w:r w:rsidRPr="005D4ABB">
        <w:rPr>
          <w:rStyle w:val="ab"/>
          <w:rFonts w:asciiTheme="minorHAnsi" w:eastAsiaTheme="minorHAnsi" w:hAnsiTheme="minorHAnsi" w:hint="eastAsia"/>
          <w:b w:val="0"/>
          <w:bCs w:val="0"/>
          <w:color w:val="111111"/>
          <w:sz w:val="21"/>
          <w:szCs w:val="21"/>
          <w:bdr w:val="none" w:sz="0" w:space="0" w:color="auto" w:frame="1"/>
        </w:rPr>
        <w:t>棘下筋腱の弛緩状態によりゴルジ腱反射が起きないことで、拮抗筋（肩甲下筋、小円筋）の作用が起きないために上腕骨頭の後方での不安定が持続されて前関節上腕靭帯の伸張による疼痛や機能障害が起きます。</w:t>
      </w:r>
    </w:p>
    <w:p w14:paraId="21E10DD3" w14:textId="77777777" w:rsidR="001E09F5" w:rsidRPr="00E94B03" w:rsidRDefault="001E09F5" w:rsidP="001E09F5">
      <w:pPr>
        <w:pStyle w:val="Web"/>
        <w:spacing w:before="0" w:beforeAutospacing="0" w:after="0" w:afterAutospacing="0"/>
        <w:rPr>
          <w:rStyle w:val="ab"/>
          <w:rFonts w:asciiTheme="minorHAnsi" w:eastAsiaTheme="minorHAnsi" w:hAnsiTheme="minorHAnsi"/>
          <w:b w:val="0"/>
          <w:bCs w:val="0"/>
          <w:color w:val="111111"/>
          <w:sz w:val="21"/>
          <w:szCs w:val="21"/>
          <w:bdr w:val="none" w:sz="0" w:space="0" w:color="auto" w:frame="1"/>
        </w:rPr>
      </w:pPr>
      <w:r>
        <w:rPr>
          <w:rStyle w:val="ab"/>
          <w:rFonts w:asciiTheme="minorHAnsi" w:eastAsiaTheme="minorHAnsi" w:hAnsiTheme="minorHAnsi" w:hint="eastAsia"/>
          <w:color w:val="111111"/>
          <w:sz w:val="21"/>
          <w:szCs w:val="21"/>
          <w:bdr w:val="none" w:sz="0" w:space="0" w:color="auto" w:frame="1"/>
        </w:rPr>
        <w:t>施術：</w:t>
      </w:r>
      <w:r w:rsidRPr="005D4ABB">
        <w:rPr>
          <w:rStyle w:val="ab"/>
          <w:rFonts w:asciiTheme="minorHAnsi" w:eastAsiaTheme="minorHAnsi" w:hAnsiTheme="minorHAnsi" w:hint="eastAsia"/>
          <w:b w:val="0"/>
          <w:bCs w:val="0"/>
          <w:color w:val="111111"/>
          <w:sz w:val="21"/>
          <w:szCs w:val="21"/>
          <w:bdr w:val="none" w:sz="0" w:space="0" w:color="auto" w:frame="1"/>
        </w:rPr>
        <w:t>僧帽筋の緊張を改善するために、頸椎上部の同側の側屈と逆側への回旋を行います。肩関節は、肩甲下筋に対し、内旋させる抵抗運動を行い、前関節上腕靭帯の短縮を行う無痛靭帯整復を行います。</w:t>
      </w:r>
      <w:r w:rsidRPr="00E94B03">
        <w:rPr>
          <w:rStyle w:val="ab"/>
          <w:rFonts w:asciiTheme="minorHAnsi" w:eastAsiaTheme="minorHAnsi" w:hAnsiTheme="minorHAnsi"/>
          <w:color w:val="111111"/>
          <w:sz w:val="21"/>
          <w:szCs w:val="21"/>
          <w:bdr w:val="none" w:sz="0" w:space="0" w:color="auto" w:frame="1"/>
        </w:rPr>
        <w:t xml:space="preserve"> </w:t>
      </w:r>
    </w:p>
    <w:p w14:paraId="51DC23B4" w14:textId="77777777" w:rsidR="001E09F5" w:rsidRDefault="001E09F5" w:rsidP="001E09F5">
      <w:pPr>
        <w:pStyle w:val="Web"/>
        <w:spacing w:before="0" w:beforeAutospacing="0" w:after="0" w:afterAutospacing="0"/>
        <w:rPr>
          <w:rStyle w:val="ab"/>
          <w:rFonts w:asciiTheme="minorHAnsi" w:eastAsiaTheme="minorHAnsi" w:hAnsiTheme="minorHAnsi"/>
          <w:b w:val="0"/>
          <w:bCs w:val="0"/>
          <w:color w:val="111111"/>
          <w:sz w:val="21"/>
          <w:szCs w:val="21"/>
          <w:bdr w:val="none" w:sz="0" w:space="0" w:color="auto" w:frame="1"/>
        </w:rPr>
      </w:pPr>
      <w:r>
        <w:rPr>
          <w:rStyle w:val="ab"/>
          <w:rFonts w:asciiTheme="minorHAnsi" w:eastAsiaTheme="minorHAnsi" w:hAnsiTheme="minorHAnsi" w:hint="eastAsia"/>
          <w:color w:val="111111"/>
          <w:sz w:val="21"/>
          <w:szCs w:val="21"/>
          <w:bdr w:val="none" w:sz="0" w:space="0" w:color="auto" w:frame="1"/>
        </w:rPr>
        <w:t>結果：</w:t>
      </w:r>
      <w:r w:rsidRPr="005D4ABB">
        <w:rPr>
          <w:rStyle w:val="ab"/>
          <w:rFonts w:asciiTheme="minorHAnsi" w:eastAsiaTheme="minorHAnsi" w:hAnsiTheme="minorHAnsi" w:hint="eastAsia"/>
          <w:b w:val="0"/>
          <w:bCs w:val="0"/>
          <w:color w:val="111111"/>
          <w:sz w:val="21"/>
          <w:szCs w:val="21"/>
          <w:bdr w:val="none" w:sz="0" w:space="0" w:color="auto" w:frame="1"/>
        </w:rPr>
        <w:t>僧帽筋の緊張が改善して、肩甲骨の内転がしやすくまります。肩甲下筋の抵抗運動により、棘下筋腱の緊張状態が起きてゴルジ腱反射が起きやすくなります。その結果、上腕骨頭が中間位で安定してロテーターカフ前後の疼痛や機能障害が改善します。</w:t>
      </w:r>
    </w:p>
    <w:p w14:paraId="0552983F" w14:textId="77777777" w:rsidR="001E09F5" w:rsidRPr="001732C5" w:rsidRDefault="001E09F5" w:rsidP="001E09F5">
      <w:pPr>
        <w:pStyle w:val="Web"/>
        <w:spacing w:before="0" w:beforeAutospacing="0" w:after="0" w:afterAutospacing="0"/>
        <w:rPr>
          <w:rStyle w:val="ab"/>
          <w:rFonts w:asciiTheme="minorHAnsi" w:eastAsiaTheme="minorHAnsi" w:hAnsiTheme="minorHAnsi"/>
          <w:b w:val="0"/>
          <w:bCs w:val="0"/>
          <w:color w:val="111111"/>
          <w:sz w:val="21"/>
          <w:szCs w:val="21"/>
          <w:bdr w:val="none" w:sz="0" w:space="0" w:color="auto" w:frame="1"/>
        </w:rPr>
      </w:pPr>
      <w:r>
        <w:rPr>
          <w:noProof/>
        </w:rPr>
        <w:drawing>
          <wp:inline distT="0" distB="0" distL="0" distR="0" wp14:anchorId="1DD6E155" wp14:editId="364B5872">
            <wp:extent cx="2677679" cy="2108200"/>
            <wp:effectExtent l="0" t="0" r="8890" b="6350"/>
            <wp:docPr id="1"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ダイアグラム&#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0129" cy="2110129"/>
                    </a:xfrm>
                    <a:prstGeom prst="rect">
                      <a:avLst/>
                    </a:prstGeom>
                    <a:noFill/>
                    <a:ln>
                      <a:noFill/>
                    </a:ln>
                  </pic:spPr>
                </pic:pic>
              </a:graphicData>
            </a:graphic>
          </wp:inline>
        </w:drawing>
      </w:r>
    </w:p>
    <w:p w14:paraId="4CA752EC" w14:textId="77777777" w:rsidR="001E09F5" w:rsidRDefault="001E09F5" w:rsidP="001E09F5">
      <w:pPr>
        <w:pStyle w:val="Web"/>
        <w:spacing w:before="0" w:beforeAutospacing="0" w:after="0" w:afterAutospacing="0"/>
        <w:rPr>
          <w:rStyle w:val="ab"/>
          <w:rFonts w:asciiTheme="minorHAnsi" w:eastAsiaTheme="minorHAnsi" w:hAnsiTheme="minorHAnsi"/>
          <w:b w:val="0"/>
          <w:bCs w:val="0"/>
          <w:color w:val="111111"/>
          <w:sz w:val="21"/>
          <w:szCs w:val="21"/>
          <w:bdr w:val="none" w:sz="0" w:space="0" w:color="auto" w:frame="1"/>
        </w:rPr>
      </w:pPr>
      <w:r w:rsidRPr="00DA0C69">
        <w:rPr>
          <w:rStyle w:val="ab"/>
          <w:rFonts w:asciiTheme="minorHAnsi" w:eastAsiaTheme="minorHAnsi" w:hAnsiTheme="minorHAnsi" w:hint="eastAsia"/>
          <w:color w:val="111111"/>
          <w:sz w:val="21"/>
          <w:szCs w:val="21"/>
          <w:bdr w:val="none" w:sz="0" w:space="0" w:color="auto" w:frame="1"/>
        </w:rPr>
        <w:t>・肩甲下筋</w:t>
      </w:r>
      <w:r>
        <w:rPr>
          <w:rStyle w:val="ab"/>
          <w:rFonts w:asciiTheme="minorHAnsi" w:eastAsiaTheme="minorHAnsi" w:hAnsiTheme="minorHAnsi" w:hint="eastAsia"/>
          <w:color w:val="111111"/>
          <w:sz w:val="21"/>
          <w:szCs w:val="21"/>
          <w:bdr w:val="none" w:sz="0" w:space="0" w:color="auto" w:frame="1"/>
        </w:rPr>
        <w:t>の機能障害</w:t>
      </w:r>
    </w:p>
    <w:p w14:paraId="4A24FDC0" w14:textId="77777777" w:rsidR="001E09F5" w:rsidRPr="00DB037A" w:rsidRDefault="001E09F5" w:rsidP="001E09F5">
      <w:pPr>
        <w:pStyle w:val="Web"/>
        <w:spacing w:before="0" w:beforeAutospacing="0" w:after="0" w:afterAutospacing="0"/>
        <w:rPr>
          <w:rStyle w:val="ab"/>
          <w:rFonts w:asciiTheme="minorHAnsi" w:eastAsiaTheme="minorHAnsi" w:hAnsiTheme="minorHAnsi"/>
          <w:b w:val="0"/>
          <w:bCs w:val="0"/>
          <w:color w:val="111111"/>
          <w:sz w:val="21"/>
          <w:szCs w:val="21"/>
          <w:bdr w:val="none" w:sz="0" w:space="0" w:color="auto" w:frame="1"/>
        </w:rPr>
      </w:pPr>
      <w:r>
        <w:rPr>
          <w:rStyle w:val="ab"/>
          <w:rFonts w:asciiTheme="minorHAnsi" w:eastAsiaTheme="minorHAnsi" w:hAnsiTheme="minorHAnsi" w:hint="eastAsia"/>
          <w:color w:val="111111"/>
          <w:sz w:val="21"/>
          <w:szCs w:val="21"/>
          <w:bdr w:val="none" w:sz="0" w:space="0" w:color="auto" w:frame="1"/>
        </w:rPr>
        <w:t>原因：</w:t>
      </w:r>
      <w:r w:rsidRPr="00DB037A">
        <w:rPr>
          <w:rStyle w:val="ab"/>
          <w:rFonts w:asciiTheme="minorHAnsi" w:eastAsiaTheme="minorHAnsi" w:hAnsiTheme="minorHAnsi" w:hint="eastAsia"/>
          <w:b w:val="0"/>
          <w:bCs w:val="0"/>
          <w:color w:val="111111"/>
          <w:sz w:val="21"/>
          <w:szCs w:val="21"/>
          <w:bdr w:val="none" w:sz="0" w:space="0" w:color="auto" w:frame="1"/>
        </w:rPr>
        <w:t>肩甲下筋の機能は、上腕の内旋です。大胸筋の持続緊張により、肩甲下筋腱の弛緩状態が続きゴルジ腱反射ができないための機能障害を起こしやすくなります。</w:t>
      </w:r>
    </w:p>
    <w:p w14:paraId="08279CAC" w14:textId="77777777" w:rsidR="001E09F5" w:rsidRPr="00DB037A" w:rsidRDefault="001E09F5" w:rsidP="001E09F5">
      <w:pPr>
        <w:pStyle w:val="Web"/>
        <w:spacing w:before="0" w:beforeAutospacing="0" w:after="0" w:afterAutospacing="0"/>
        <w:rPr>
          <w:rStyle w:val="ab"/>
          <w:rFonts w:asciiTheme="minorHAnsi" w:eastAsiaTheme="minorHAnsi" w:hAnsiTheme="minorHAnsi"/>
          <w:b w:val="0"/>
          <w:bCs w:val="0"/>
          <w:color w:val="111111"/>
          <w:sz w:val="21"/>
          <w:szCs w:val="21"/>
          <w:bdr w:val="none" w:sz="0" w:space="0" w:color="auto" w:frame="1"/>
        </w:rPr>
      </w:pPr>
      <w:r w:rsidRPr="00DB037A">
        <w:rPr>
          <w:rStyle w:val="ab"/>
          <w:rFonts w:asciiTheme="minorHAnsi" w:eastAsiaTheme="minorHAnsi" w:hAnsiTheme="minorHAnsi" w:hint="eastAsia"/>
          <w:color w:val="111111"/>
          <w:sz w:val="21"/>
          <w:szCs w:val="21"/>
          <w:bdr w:val="none" w:sz="0" w:space="0" w:color="auto" w:frame="1"/>
        </w:rPr>
        <w:t>症状：</w:t>
      </w:r>
      <w:r w:rsidRPr="00DB037A">
        <w:rPr>
          <w:rStyle w:val="ab"/>
          <w:rFonts w:asciiTheme="minorHAnsi" w:eastAsiaTheme="minorHAnsi" w:hAnsiTheme="minorHAnsi" w:hint="eastAsia"/>
          <w:b w:val="0"/>
          <w:bCs w:val="0"/>
          <w:color w:val="111111"/>
          <w:sz w:val="21"/>
          <w:szCs w:val="21"/>
          <w:bdr w:val="none" w:sz="0" w:space="0" w:color="auto" w:frame="1"/>
        </w:rPr>
        <w:t>肩甲下筋腱の弛緩状態によりゴルジ腱反射が起きないことで、拮抗筋（棘下筋）の作用が起きないために上腕骨頭の前方での不安定が持続されて中関節上腕靭帯の短縮による疼痛や機能障害が起きます。</w:t>
      </w:r>
    </w:p>
    <w:p w14:paraId="72B237DD" w14:textId="77777777" w:rsidR="001E09F5" w:rsidRPr="00E94B03" w:rsidRDefault="001E09F5" w:rsidP="001E09F5">
      <w:pPr>
        <w:pStyle w:val="Web"/>
        <w:spacing w:before="0" w:beforeAutospacing="0" w:after="0" w:afterAutospacing="0"/>
        <w:rPr>
          <w:rStyle w:val="ab"/>
          <w:rFonts w:asciiTheme="minorHAnsi" w:eastAsiaTheme="minorHAnsi" w:hAnsiTheme="minorHAnsi"/>
          <w:b w:val="0"/>
          <w:bCs w:val="0"/>
          <w:color w:val="111111"/>
          <w:sz w:val="21"/>
          <w:szCs w:val="21"/>
          <w:bdr w:val="none" w:sz="0" w:space="0" w:color="auto" w:frame="1"/>
        </w:rPr>
      </w:pPr>
      <w:r>
        <w:rPr>
          <w:rStyle w:val="ab"/>
          <w:rFonts w:asciiTheme="minorHAnsi" w:eastAsiaTheme="minorHAnsi" w:hAnsiTheme="minorHAnsi" w:hint="eastAsia"/>
          <w:color w:val="111111"/>
          <w:sz w:val="21"/>
          <w:szCs w:val="21"/>
          <w:bdr w:val="none" w:sz="0" w:space="0" w:color="auto" w:frame="1"/>
        </w:rPr>
        <w:t>施術：</w:t>
      </w:r>
      <w:r w:rsidRPr="00DB037A">
        <w:rPr>
          <w:rStyle w:val="ab"/>
          <w:rFonts w:asciiTheme="minorHAnsi" w:eastAsiaTheme="minorHAnsi" w:hAnsiTheme="minorHAnsi" w:hint="eastAsia"/>
          <w:b w:val="0"/>
          <w:bCs w:val="0"/>
          <w:color w:val="111111"/>
          <w:sz w:val="21"/>
          <w:szCs w:val="21"/>
          <w:bdr w:val="none" w:sz="0" w:space="0" w:color="auto" w:frame="1"/>
        </w:rPr>
        <w:t>肩甲下筋腱の弛緩状態を改善するために、肩関節の外旋をさせる棘下筋の抵抗運動を行わせます。その結果、中関節上腕靭帯の短縮も改善します。</w:t>
      </w:r>
      <w:r w:rsidRPr="00E94B03">
        <w:rPr>
          <w:rStyle w:val="ab"/>
          <w:rFonts w:asciiTheme="minorHAnsi" w:eastAsiaTheme="minorHAnsi" w:hAnsiTheme="minorHAnsi"/>
          <w:color w:val="111111"/>
          <w:sz w:val="21"/>
          <w:szCs w:val="21"/>
          <w:bdr w:val="none" w:sz="0" w:space="0" w:color="auto" w:frame="1"/>
        </w:rPr>
        <w:t xml:space="preserve"> </w:t>
      </w:r>
    </w:p>
    <w:p w14:paraId="3A162121" w14:textId="77777777" w:rsidR="001E09F5" w:rsidRPr="00DB037A" w:rsidRDefault="001E09F5" w:rsidP="001E09F5">
      <w:pPr>
        <w:pStyle w:val="Web"/>
        <w:spacing w:before="0" w:beforeAutospacing="0" w:after="0" w:afterAutospacing="0"/>
        <w:rPr>
          <w:rFonts w:asciiTheme="minorHAnsi" w:eastAsiaTheme="minorHAnsi" w:hAnsiTheme="minorHAnsi"/>
          <w:b/>
          <w:bCs/>
          <w:color w:val="111111"/>
          <w:sz w:val="21"/>
          <w:szCs w:val="21"/>
          <w:bdr w:val="none" w:sz="0" w:space="0" w:color="auto" w:frame="1"/>
        </w:rPr>
      </w:pPr>
      <w:r>
        <w:rPr>
          <w:rStyle w:val="ab"/>
          <w:rFonts w:asciiTheme="minorHAnsi" w:eastAsiaTheme="minorHAnsi" w:hAnsiTheme="minorHAnsi" w:hint="eastAsia"/>
          <w:color w:val="111111"/>
          <w:sz w:val="21"/>
          <w:szCs w:val="21"/>
          <w:bdr w:val="none" w:sz="0" w:space="0" w:color="auto" w:frame="1"/>
        </w:rPr>
        <w:t>結果：</w:t>
      </w:r>
      <w:r w:rsidRPr="00DB037A">
        <w:rPr>
          <w:rStyle w:val="ab"/>
          <w:rFonts w:asciiTheme="minorHAnsi" w:eastAsiaTheme="minorHAnsi" w:hAnsiTheme="minorHAnsi" w:hint="eastAsia"/>
          <w:b w:val="0"/>
          <w:bCs w:val="0"/>
          <w:color w:val="111111"/>
          <w:sz w:val="21"/>
          <w:szCs w:val="21"/>
          <w:bdr w:val="none" w:sz="0" w:space="0" w:color="auto" w:frame="1"/>
        </w:rPr>
        <w:t>肩甲下筋の疼痛や機能障害が改善されます。ゴルジ腱反射の改善により上腕骨頭が中間位で安定して、ロテーターカフ前後の疼痛や機能障害が改善します。</w:t>
      </w:r>
    </w:p>
    <w:p w14:paraId="7E01D4F6" w14:textId="77777777" w:rsidR="001E09F5" w:rsidRPr="003E5776" w:rsidRDefault="001E09F5" w:rsidP="001E09F5">
      <w:pPr>
        <w:rPr>
          <w:b/>
          <w:bCs/>
          <w:u w:val="single"/>
        </w:rPr>
      </w:pPr>
      <w:r w:rsidRPr="003E5776">
        <w:rPr>
          <w:rFonts w:hint="eastAsia"/>
          <w:b/>
          <w:bCs/>
          <w:u w:val="single"/>
        </w:rPr>
        <w:t>ロテーターカフ以外の筋</w:t>
      </w:r>
    </w:p>
    <w:p w14:paraId="2753E9BD" w14:textId="77777777" w:rsidR="001E09F5" w:rsidRDefault="001E09F5" w:rsidP="001E09F5">
      <w:pPr>
        <w:rPr>
          <w:b/>
          <w:bCs/>
        </w:rPr>
      </w:pPr>
      <w:r>
        <w:rPr>
          <w:rFonts w:hint="eastAsia"/>
          <w:b/>
          <w:bCs/>
        </w:rPr>
        <w:t>・鎖骨下筋の機能障害</w:t>
      </w:r>
    </w:p>
    <w:p w14:paraId="593AC19D" w14:textId="77777777" w:rsidR="001E09F5" w:rsidRPr="00D173E8" w:rsidRDefault="001E09F5" w:rsidP="001E09F5">
      <w:r>
        <w:rPr>
          <w:rFonts w:hint="eastAsia"/>
          <w:b/>
          <w:bCs/>
        </w:rPr>
        <w:t>原因：</w:t>
      </w:r>
      <w:r w:rsidRPr="00127701">
        <w:rPr>
          <w:rFonts w:hint="eastAsia"/>
        </w:rPr>
        <w:t>鎖骨下筋の作用は、</w:t>
      </w:r>
      <w:r>
        <w:rPr>
          <w:rFonts w:hint="eastAsia"/>
        </w:rPr>
        <w:t>鎖骨を内下方に引いて胸鎖関節を安定させます。肋鎖靭帯の伸張があると鎖骨下筋の緊張が起きて鎖骨の挙上をしにくくします。</w:t>
      </w:r>
    </w:p>
    <w:p w14:paraId="3E228897" w14:textId="77777777" w:rsidR="001E09F5" w:rsidRPr="00543691" w:rsidRDefault="001E09F5" w:rsidP="001E09F5">
      <w:r>
        <w:rPr>
          <w:rFonts w:hint="eastAsia"/>
          <w:b/>
          <w:bCs/>
        </w:rPr>
        <w:t>症状：</w:t>
      </w:r>
      <w:r w:rsidRPr="00543691">
        <w:rPr>
          <w:rFonts w:hint="eastAsia"/>
        </w:rPr>
        <w:t>挙上しにくい</w:t>
      </w:r>
      <w:r>
        <w:rPr>
          <w:rFonts w:hint="eastAsia"/>
        </w:rPr>
        <w:t>鎖骨のために肩甲骨の挙上や上方回旋がしにくくなります。その影響で、肩関節の外転時に疼痛や機能障害が起きます。</w:t>
      </w:r>
    </w:p>
    <w:p w14:paraId="4DDED98D" w14:textId="77777777" w:rsidR="001E09F5" w:rsidRDefault="001E09F5" w:rsidP="001E09F5">
      <w:pPr>
        <w:rPr>
          <w:b/>
          <w:bCs/>
        </w:rPr>
      </w:pPr>
      <w:r>
        <w:rPr>
          <w:rFonts w:hint="eastAsia"/>
          <w:b/>
          <w:bCs/>
        </w:rPr>
        <w:t>施術：</w:t>
      </w:r>
      <w:r w:rsidRPr="002604C0">
        <w:rPr>
          <w:rFonts w:hint="eastAsia"/>
        </w:rPr>
        <w:t>鎖骨の</w:t>
      </w:r>
      <w:r>
        <w:rPr>
          <w:rFonts w:hint="eastAsia"/>
        </w:rPr>
        <w:t>胸骨端を上方から押さえて鎖骨下靭帯の短縮を図る無痛靭帯整復を行います。鎖骨の挙上制限を行う固定（包帯）が必要な場合もあります。</w:t>
      </w:r>
    </w:p>
    <w:p w14:paraId="794CE81C" w14:textId="77777777" w:rsidR="001E09F5" w:rsidRDefault="001E09F5" w:rsidP="001E09F5">
      <w:r>
        <w:rPr>
          <w:rFonts w:hint="eastAsia"/>
          <w:b/>
          <w:bCs/>
        </w:rPr>
        <w:t>結果：</w:t>
      </w:r>
      <w:r>
        <w:rPr>
          <w:rFonts w:hint="eastAsia"/>
        </w:rPr>
        <w:t>鎖骨の挙上時の疼痛や機能障害が改善します。肩甲帯の挙上や肩関節の外転の機能障害が改善します。</w:t>
      </w:r>
      <w:r w:rsidRPr="003B55DB">
        <w:rPr>
          <w:rFonts w:hint="eastAsia"/>
        </w:rPr>
        <w:t xml:space="preserve"> </w:t>
      </w:r>
    </w:p>
    <w:p w14:paraId="08977C99" w14:textId="77777777" w:rsidR="00DB037A" w:rsidRPr="003B55DB" w:rsidRDefault="00DB037A" w:rsidP="001E09F5"/>
    <w:p w14:paraId="16717DF9" w14:textId="77777777" w:rsidR="001E09F5" w:rsidRDefault="001E09F5" w:rsidP="001E09F5">
      <w:r>
        <w:rPr>
          <w:rFonts w:hint="eastAsia"/>
          <w:b/>
          <w:bCs/>
        </w:rPr>
        <w:t>・大円筋の機能障害</w:t>
      </w:r>
    </w:p>
    <w:p w14:paraId="1AFA806B" w14:textId="77777777" w:rsidR="001E09F5" w:rsidRPr="00D173E8" w:rsidRDefault="001E09F5" w:rsidP="001E09F5">
      <w:r>
        <w:rPr>
          <w:rFonts w:hint="eastAsia"/>
          <w:b/>
          <w:bCs/>
        </w:rPr>
        <w:t>原因：</w:t>
      </w:r>
      <w:r>
        <w:rPr>
          <w:rFonts w:hint="eastAsia"/>
        </w:rPr>
        <w:t>大円</w:t>
      </w:r>
      <w:r w:rsidRPr="00127701">
        <w:rPr>
          <w:rFonts w:hint="eastAsia"/>
        </w:rPr>
        <w:t>筋の作用は、</w:t>
      </w:r>
      <w:r>
        <w:rPr>
          <w:rFonts w:hint="eastAsia"/>
        </w:rPr>
        <w:t>上腕の内旋、内転、後方挙上です。下関節上腕靭帯の伸張があると大円筋の緊張が起きて上腕の外転をしにくくします。</w:t>
      </w:r>
    </w:p>
    <w:p w14:paraId="171D3CE0" w14:textId="77777777" w:rsidR="001E09F5" w:rsidRPr="00543691" w:rsidRDefault="001E09F5" w:rsidP="001E09F5">
      <w:r>
        <w:rPr>
          <w:rFonts w:hint="eastAsia"/>
          <w:b/>
          <w:bCs/>
        </w:rPr>
        <w:t>症状：</w:t>
      </w:r>
      <w:r>
        <w:rPr>
          <w:rFonts w:hint="eastAsia"/>
        </w:rPr>
        <w:t>上腕の外転がしにくくなります。</w:t>
      </w:r>
    </w:p>
    <w:p w14:paraId="57B51319" w14:textId="77777777" w:rsidR="001E09F5" w:rsidRDefault="001E09F5" w:rsidP="001E09F5">
      <w:pPr>
        <w:rPr>
          <w:b/>
          <w:bCs/>
        </w:rPr>
      </w:pPr>
      <w:r>
        <w:rPr>
          <w:rFonts w:hint="eastAsia"/>
          <w:b/>
          <w:bCs/>
        </w:rPr>
        <w:t>施術：</w:t>
      </w:r>
      <w:r>
        <w:rPr>
          <w:rFonts w:hint="eastAsia"/>
        </w:rPr>
        <w:t>上腕を内転して下関節上腕靭帯の短縮を図る無痛靭帯整復を行います。上腕の外転制限を行う固定（包帯）が必要な場合もあります。</w:t>
      </w:r>
    </w:p>
    <w:p w14:paraId="58AA88FC" w14:textId="77777777" w:rsidR="001E09F5" w:rsidRPr="006C0C73" w:rsidRDefault="001E09F5" w:rsidP="001E09F5">
      <w:r>
        <w:rPr>
          <w:rFonts w:hint="eastAsia"/>
          <w:b/>
          <w:bCs/>
        </w:rPr>
        <w:t>結果：</w:t>
      </w:r>
      <w:r>
        <w:rPr>
          <w:rFonts w:hint="eastAsia"/>
        </w:rPr>
        <w:t>上腕の外転時の疼痛や機能障害が改善します。</w:t>
      </w:r>
    </w:p>
    <w:p w14:paraId="215622C3" w14:textId="77777777" w:rsidR="001E09F5" w:rsidRDefault="001E09F5" w:rsidP="001E09F5">
      <w:r>
        <w:rPr>
          <w:rFonts w:hint="eastAsia"/>
          <w:b/>
          <w:bCs/>
        </w:rPr>
        <w:t>・広背筋の機能障害</w:t>
      </w:r>
    </w:p>
    <w:p w14:paraId="008045F2" w14:textId="77777777" w:rsidR="001E09F5" w:rsidRPr="00360FE7" w:rsidRDefault="001E09F5" w:rsidP="001E09F5">
      <w:r>
        <w:rPr>
          <w:rFonts w:hint="eastAsia"/>
        </w:rPr>
        <w:t>広背筋の作用は。大円筋の作用と同じです。説明は、大円筋に準じます。</w:t>
      </w:r>
    </w:p>
    <w:p w14:paraId="540803BE" w14:textId="77777777" w:rsidR="001E09F5" w:rsidRDefault="001E09F5" w:rsidP="001E09F5">
      <w:pPr>
        <w:rPr>
          <w:b/>
          <w:bCs/>
        </w:rPr>
      </w:pPr>
      <w:r>
        <w:rPr>
          <w:rFonts w:hint="eastAsia"/>
          <w:b/>
          <w:bCs/>
        </w:rPr>
        <w:t>・大胸筋の機能障害</w:t>
      </w:r>
    </w:p>
    <w:p w14:paraId="52847E05" w14:textId="77777777" w:rsidR="001E09F5" w:rsidRPr="002911AB" w:rsidRDefault="001E09F5" w:rsidP="001E09F5">
      <w:r>
        <w:rPr>
          <w:rFonts w:hint="eastAsia"/>
        </w:rPr>
        <w:t>大胸筋の作用も大円筋とほぼ同じです。説明は、大円筋に準じます。</w:t>
      </w:r>
    </w:p>
    <w:p w14:paraId="3FE35DA2" w14:textId="77777777" w:rsidR="001E09F5" w:rsidRPr="003E5776" w:rsidRDefault="001E09F5" w:rsidP="001E09F5">
      <w:pPr>
        <w:rPr>
          <w:b/>
          <w:bCs/>
          <w:u w:val="single"/>
        </w:rPr>
      </w:pPr>
      <w:r>
        <w:rPr>
          <w:noProof/>
        </w:rPr>
        <w:drawing>
          <wp:inline distT="0" distB="0" distL="0" distR="0" wp14:anchorId="2AD46D58" wp14:editId="327395FF">
            <wp:extent cx="2564765" cy="2359025"/>
            <wp:effectExtent l="0" t="0" r="6985" b="3175"/>
            <wp:docPr id="3" name="図 3" descr="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画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4765" cy="2359025"/>
                    </a:xfrm>
                    <a:prstGeom prst="rect">
                      <a:avLst/>
                    </a:prstGeom>
                    <a:noFill/>
                    <a:ln>
                      <a:noFill/>
                    </a:ln>
                  </pic:spPr>
                </pic:pic>
              </a:graphicData>
            </a:graphic>
          </wp:inline>
        </w:drawing>
      </w:r>
      <w:r w:rsidRPr="003E5776">
        <w:rPr>
          <w:rFonts w:hint="eastAsia"/>
          <w:b/>
          <w:bCs/>
          <w:u w:val="single"/>
        </w:rPr>
        <w:t>肩甲骨の動きに関与する筋</w:t>
      </w:r>
    </w:p>
    <w:p w14:paraId="108BE533" w14:textId="77777777" w:rsidR="001E09F5" w:rsidRDefault="001E09F5" w:rsidP="001E09F5">
      <w:r>
        <w:rPr>
          <w:rFonts w:hint="eastAsia"/>
          <w:b/>
          <w:bCs/>
        </w:rPr>
        <w:t>・烏口腕筋の機能障害</w:t>
      </w:r>
    </w:p>
    <w:p w14:paraId="61E484BB" w14:textId="77777777" w:rsidR="001E09F5" w:rsidRPr="00A174A7" w:rsidRDefault="001E09F5" w:rsidP="001E09F5">
      <w:r>
        <w:rPr>
          <w:rFonts w:hint="eastAsia"/>
        </w:rPr>
        <w:t>烏口腕筋の作用も大円筋とほぼ同じです。説明は、大円筋に準じます。</w:t>
      </w:r>
    </w:p>
    <w:p w14:paraId="16C4E469" w14:textId="77777777" w:rsidR="001E09F5" w:rsidRDefault="001E09F5" w:rsidP="001E09F5">
      <w:r>
        <w:rPr>
          <w:rFonts w:hint="eastAsia"/>
          <w:b/>
          <w:bCs/>
        </w:rPr>
        <w:t>・菱形筋の機能障害</w:t>
      </w:r>
    </w:p>
    <w:p w14:paraId="1A7B47E5" w14:textId="77777777" w:rsidR="001E09F5" w:rsidRPr="00D173E8" w:rsidRDefault="001E09F5" w:rsidP="001E09F5">
      <w:r>
        <w:rPr>
          <w:rFonts w:hint="eastAsia"/>
          <w:b/>
          <w:bCs/>
        </w:rPr>
        <w:t>原因：</w:t>
      </w:r>
      <w:r>
        <w:rPr>
          <w:rFonts w:hint="eastAsia"/>
        </w:rPr>
        <w:t>菱形</w:t>
      </w:r>
      <w:r w:rsidRPr="00127701">
        <w:rPr>
          <w:rFonts w:hint="eastAsia"/>
        </w:rPr>
        <w:t>筋の作用は、</w:t>
      </w:r>
      <w:r>
        <w:rPr>
          <w:rFonts w:hint="eastAsia"/>
        </w:rPr>
        <w:t>肩甲骨を安定させて内側、上方に引きます。棘上靭帯の伸張があると菱形筋の緊張が起きて肩甲骨の外方回旋をしにくくします。</w:t>
      </w:r>
    </w:p>
    <w:p w14:paraId="0681D511" w14:textId="77777777" w:rsidR="001E09F5" w:rsidRPr="00543691" w:rsidRDefault="001E09F5" w:rsidP="001E09F5">
      <w:r>
        <w:rPr>
          <w:rFonts w:hint="eastAsia"/>
          <w:b/>
          <w:bCs/>
        </w:rPr>
        <w:t>症状：</w:t>
      </w:r>
      <w:r>
        <w:rPr>
          <w:rFonts w:hint="eastAsia"/>
        </w:rPr>
        <w:t>肩甲骨の外方回旋をしにくくします。肩関節の外転もしにくくなります。</w:t>
      </w:r>
    </w:p>
    <w:p w14:paraId="3DD79B7B" w14:textId="667E0809" w:rsidR="001E09F5" w:rsidRDefault="001E09F5" w:rsidP="001E09F5">
      <w:pPr>
        <w:rPr>
          <w:b/>
          <w:bCs/>
        </w:rPr>
      </w:pPr>
      <w:r>
        <w:rPr>
          <w:rFonts w:hint="eastAsia"/>
          <w:b/>
          <w:bCs/>
        </w:rPr>
        <w:t>施術：</w:t>
      </w:r>
      <w:r w:rsidRPr="00D37F6E">
        <w:rPr>
          <w:rFonts w:hint="eastAsia"/>
        </w:rPr>
        <w:t>伸張を起こしている</w:t>
      </w:r>
      <w:r>
        <w:rPr>
          <w:rFonts w:hint="eastAsia"/>
        </w:rPr>
        <w:t>棘上靭帯の特定</w:t>
      </w:r>
      <w:r w:rsidR="00DB037A">
        <w:rPr>
          <w:rFonts w:hint="eastAsia"/>
        </w:rPr>
        <w:t>（C7～T1間）</w:t>
      </w:r>
      <w:r>
        <w:rPr>
          <w:rFonts w:hint="eastAsia"/>
        </w:rPr>
        <w:t>を行います。その上方の棘突起を下方に圧迫する無痛靭帯整復を行います。</w:t>
      </w:r>
    </w:p>
    <w:p w14:paraId="1374A144" w14:textId="77777777" w:rsidR="001E09F5" w:rsidRPr="008F6881" w:rsidRDefault="001E09F5" w:rsidP="001E09F5">
      <w:r>
        <w:rPr>
          <w:rFonts w:hint="eastAsia"/>
          <w:b/>
          <w:bCs/>
        </w:rPr>
        <w:t>結果：</w:t>
      </w:r>
      <w:r>
        <w:rPr>
          <w:rFonts w:hint="eastAsia"/>
        </w:rPr>
        <w:t>肩甲骨の外方回旋時、肩関節の外転時の疼痛や機能障害が改善します。</w:t>
      </w:r>
    </w:p>
    <w:p w14:paraId="7C5B7089" w14:textId="77777777" w:rsidR="001E09F5" w:rsidRDefault="001E09F5" w:rsidP="001E09F5">
      <w:r>
        <w:rPr>
          <w:rFonts w:hint="eastAsia"/>
          <w:b/>
          <w:bCs/>
        </w:rPr>
        <w:t>・肩甲挙筋の機能障害</w:t>
      </w:r>
    </w:p>
    <w:p w14:paraId="5AF938DF" w14:textId="0F32730F" w:rsidR="001E09F5" w:rsidRPr="00D173E8" w:rsidRDefault="001E09F5" w:rsidP="001E09F5">
      <w:r>
        <w:rPr>
          <w:rFonts w:hint="eastAsia"/>
          <w:b/>
          <w:bCs/>
        </w:rPr>
        <w:t>原因：</w:t>
      </w:r>
      <w:r>
        <w:rPr>
          <w:rFonts w:hint="eastAsia"/>
        </w:rPr>
        <w:t>肩甲挙</w:t>
      </w:r>
      <w:r w:rsidRPr="00127701">
        <w:rPr>
          <w:rFonts w:hint="eastAsia"/>
        </w:rPr>
        <w:t>筋の作用は、</w:t>
      </w:r>
      <w:r>
        <w:rPr>
          <w:rFonts w:hint="eastAsia"/>
        </w:rPr>
        <w:t>肩甲骨を内側上方に引き、下角を内側に動かす。横突間靭帯</w:t>
      </w:r>
      <w:r w:rsidR="00DB037A">
        <w:rPr>
          <w:rFonts w:hint="eastAsia"/>
        </w:rPr>
        <w:t>（C1~C4）</w:t>
      </w:r>
      <w:r>
        <w:rPr>
          <w:rFonts w:hint="eastAsia"/>
        </w:rPr>
        <w:t>の伸張があると肩甲挙筋の緊張が起きて肩甲骨の外方回旋をしにくくします。</w:t>
      </w:r>
    </w:p>
    <w:p w14:paraId="26079BA7" w14:textId="77777777" w:rsidR="001E09F5" w:rsidRPr="00543691" w:rsidRDefault="001E09F5" w:rsidP="001E09F5">
      <w:r>
        <w:rPr>
          <w:rFonts w:hint="eastAsia"/>
          <w:b/>
          <w:bCs/>
        </w:rPr>
        <w:t>症状：</w:t>
      </w:r>
      <w:r>
        <w:rPr>
          <w:rFonts w:hint="eastAsia"/>
        </w:rPr>
        <w:t>肩甲骨の外方回旋をしにくくします。肩関節の外転もしにくくなります。</w:t>
      </w:r>
    </w:p>
    <w:p w14:paraId="0CEB2AF1" w14:textId="77777777" w:rsidR="001E09F5" w:rsidRDefault="001E09F5" w:rsidP="001E09F5">
      <w:pPr>
        <w:rPr>
          <w:b/>
          <w:bCs/>
        </w:rPr>
      </w:pPr>
      <w:r>
        <w:rPr>
          <w:rFonts w:hint="eastAsia"/>
          <w:b/>
          <w:bCs/>
        </w:rPr>
        <w:t>施術：</w:t>
      </w:r>
      <w:r w:rsidRPr="00D37F6E">
        <w:rPr>
          <w:rFonts w:hint="eastAsia"/>
        </w:rPr>
        <w:t>伸張を起こしている</w:t>
      </w:r>
      <w:r>
        <w:rPr>
          <w:rFonts w:hint="eastAsia"/>
        </w:rPr>
        <w:t>横突間靭帯の特定を行います。その横突間靭帯の短縮を行う無痛靭帯整復（頸椎の側屈）を行います。</w:t>
      </w:r>
    </w:p>
    <w:p w14:paraId="34DB07CA" w14:textId="77777777" w:rsidR="001E09F5" w:rsidRPr="008F6881" w:rsidRDefault="001E09F5" w:rsidP="001E09F5">
      <w:r>
        <w:rPr>
          <w:rFonts w:hint="eastAsia"/>
          <w:b/>
          <w:bCs/>
        </w:rPr>
        <w:t>結果：</w:t>
      </w:r>
      <w:r>
        <w:rPr>
          <w:rFonts w:hint="eastAsia"/>
        </w:rPr>
        <w:t>肩甲骨の外方回旋時、肩関節の外転時の疼痛や機能障害が改善します。</w:t>
      </w:r>
    </w:p>
    <w:p w14:paraId="51C6989D" w14:textId="77777777" w:rsidR="001E09F5" w:rsidRDefault="001E09F5" w:rsidP="001E09F5">
      <w:r>
        <w:rPr>
          <w:rFonts w:hint="eastAsia"/>
          <w:b/>
          <w:bCs/>
        </w:rPr>
        <w:t>・小胸筋の機能障害</w:t>
      </w:r>
    </w:p>
    <w:p w14:paraId="03FE6DA6" w14:textId="52C119D3" w:rsidR="002730DB" w:rsidRPr="00D173E8" w:rsidRDefault="001E09F5" w:rsidP="001E09F5">
      <w:pPr>
        <w:rPr>
          <w:rFonts w:hint="eastAsia"/>
        </w:rPr>
      </w:pPr>
      <w:r>
        <w:rPr>
          <w:rFonts w:hint="eastAsia"/>
          <w:b/>
          <w:bCs/>
        </w:rPr>
        <w:t>原因：</w:t>
      </w:r>
      <w:r>
        <w:rPr>
          <w:rFonts w:hint="eastAsia"/>
        </w:rPr>
        <w:t>小胸</w:t>
      </w:r>
      <w:r w:rsidRPr="00127701">
        <w:rPr>
          <w:rFonts w:hint="eastAsia"/>
        </w:rPr>
        <w:t>筋の作用は、</w:t>
      </w:r>
      <w:r>
        <w:rPr>
          <w:rFonts w:hint="eastAsia"/>
        </w:rPr>
        <w:t>肩甲骨を引き下げ、下角を後内側に動かす、関節窩を下方に回すことです。肋烏口靭帯の伸張があると小胸筋の緊張が起きて肩甲骨の</w:t>
      </w:r>
      <w:r w:rsidR="002730DB">
        <w:rPr>
          <w:rFonts w:hint="eastAsia"/>
        </w:rPr>
        <w:t>下</w:t>
      </w:r>
      <w:r>
        <w:rPr>
          <w:rFonts w:hint="eastAsia"/>
        </w:rPr>
        <w:t>降をしにくくします。</w:t>
      </w:r>
    </w:p>
    <w:p w14:paraId="19601453" w14:textId="14BDE67B" w:rsidR="001E09F5" w:rsidRPr="00543691" w:rsidRDefault="001E09F5" w:rsidP="001E09F5">
      <w:r>
        <w:rPr>
          <w:rFonts w:hint="eastAsia"/>
          <w:b/>
          <w:bCs/>
        </w:rPr>
        <w:t>症状：</w:t>
      </w:r>
      <w:r>
        <w:rPr>
          <w:rFonts w:hint="eastAsia"/>
        </w:rPr>
        <w:t>肩甲骨の</w:t>
      </w:r>
      <w:r w:rsidR="002730DB">
        <w:rPr>
          <w:rFonts w:hint="eastAsia"/>
        </w:rPr>
        <w:t>下</w:t>
      </w:r>
      <w:r>
        <w:rPr>
          <w:rFonts w:hint="eastAsia"/>
        </w:rPr>
        <w:t>降をしにくくします。</w:t>
      </w:r>
    </w:p>
    <w:p w14:paraId="15F87711" w14:textId="77777777" w:rsidR="001E09F5" w:rsidRDefault="001E09F5" w:rsidP="001E09F5">
      <w:pPr>
        <w:rPr>
          <w:b/>
          <w:bCs/>
        </w:rPr>
      </w:pPr>
      <w:r>
        <w:rPr>
          <w:rFonts w:hint="eastAsia"/>
          <w:b/>
          <w:bCs/>
        </w:rPr>
        <w:t>施術：</w:t>
      </w:r>
      <w:r w:rsidRPr="00D37F6E">
        <w:rPr>
          <w:rFonts w:hint="eastAsia"/>
        </w:rPr>
        <w:t>伸張を起こしている</w:t>
      </w:r>
      <w:r>
        <w:rPr>
          <w:rFonts w:hint="eastAsia"/>
        </w:rPr>
        <w:t>側烏口靭帯の特定を行います。その靭帯の短縮を行う無痛靭帯整復（烏口突起を内側へ圧迫）を行います。</w:t>
      </w:r>
    </w:p>
    <w:p w14:paraId="77FC8284" w14:textId="0B002A63" w:rsidR="001E09F5" w:rsidRPr="008F0164" w:rsidRDefault="001E09F5" w:rsidP="001E09F5">
      <w:r>
        <w:rPr>
          <w:rFonts w:hint="eastAsia"/>
          <w:b/>
          <w:bCs/>
        </w:rPr>
        <w:t>結果：</w:t>
      </w:r>
      <w:r>
        <w:rPr>
          <w:rFonts w:hint="eastAsia"/>
        </w:rPr>
        <w:t>肩甲骨の</w:t>
      </w:r>
      <w:r w:rsidR="002730DB">
        <w:rPr>
          <w:rFonts w:hint="eastAsia"/>
        </w:rPr>
        <w:t>下</w:t>
      </w:r>
      <w:r>
        <w:rPr>
          <w:rFonts w:hint="eastAsia"/>
        </w:rPr>
        <w:t>降時、肩関節の外転時の疼痛や機能障害が改善します。</w:t>
      </w:r>
    </w:p>
    <w:p w14:paraId="2D27FCC3" w14:textId="77777777" w:rsidR="001E09F5" w:rsidRDefault="001E09F5" w:rsidP="001E09F5">
      <w:r>
        <w:rPr>
          <w:rFonts w:hint="eastAsia"/>
          <w:b/>
          <w:bCs/>
        </w:rPr>
        <w:t>・三角筋の機能障害</w:t>
      </w:r>
    </w:p>
    <w:p w14:paraId="72189396" w14:textId="77777777" w:rsidR="001E09F5" w:rsidRDefault="001E09F5" w:rsidP="001E09F5">
      <w:r w:rsidRPr="00784195">
        <w:rPr>
          <w:rFonts w:hint="eastAsia"/>
          <w:b/>
          <w:bCs/>
        </w:rPr>
        <w:t>原因：</w:t>
      </w:r>
      <w:r>
        <w:rPr>
          <w:rFonts w:hint="eastAsia"/>
        </w:rPr>
        <w:t>三角筋の特徴は、</w:t>
      </w:r>
      <w:r w:rsidRPr="005B31E7">
        <w:rPr>
          <w:rFonts w:hint="eastAsia"/>
        </w:rPr>
        <w:t>棘上筋</w:t>
      </w:r>
      <w:r>
        <w:rPr>
          <w:rFonts w:hint="eastAsia"/>
        </w:rPr>
        <w:t>の機能障害で述べさせていただいています。（グレーの部分）鎖骨部は、烏口鎖骨靭帯や肩鎖靭帯の伸張が起きた場合に強く緊張すると考えます。</w:t>
      </w:r>
    </w:p>
    <w:p w14:paraId="33E2DE06" w14:textId="77777777" w:rsidR="001E09F5" w:rsidRDefault="001E09F5" w:rsidP="001E09F5">
      <w:r w:rsidRPr="00E051A6">
        <w:rPr>
          <w:rFonts w:hint="eastAsia"/>
          <w:b/>
          <w:bCs/>
        </w:rPr>
        <w:t>症状：</w:t>
      </w:r>
      <w:r>
        <w:rPr>
          <w:rFonts w:hint="eastAsia"/>
        </w:rPr>
        <w:t>上腕の前方挙上、内旋、内転がしにくくなります。60度以上の外転もしにくくなります。</w:t>
      </w:r>
    </w:p>
    <w:p w14:paraId="216C61D3" w14:textId="77777777" w:rsidR="001E09F5" w:rsidRDefault="001E09F5" w:rsidP="001E09F5">
      <w:r w:rsidRPr="00BE5C4A">
        <w:rPr>
          <w:rFonts w:hint="eastAsia"/>
          <w:b/>
          <w:bCs/>
        </w:rPr>
        <w:t>施術：</w:t>
      </w:r>
      <w:r>
        <w:rPr>
          <w:rFonts w:hint="eastAsia"/>
        </w:rPr>
        <w:t>烏口鎖骨靭帯、肩鎖靭帯の無痛靭帯整復を行い、肩関節の固定が必要になります。</w:t>
      </w:r>
    </w:p>
    <w:p w14:paraId="55F1A6BB" w14:textId="77777777" w:rsidR="001E09F5" w:rsidRPr="00B3478F" w:rsidRDefault="001E09F5" w:rsidP="001E09F5">
      <w:r w:rsidRPr="00B3478F">
        <w:rPr>
          <w:rFonts w:hint="eastAsia"/>
          <w:b/>
          <w:bCs/>
        </w:rPr>
        <w:t>結果：</w:t>
      </w:r>
      <w:r>
        <w:rPr>
          <w:rFonts w:hint="eastAsia"/>
        </w:rPr>
        <w:t>鎖骨部の三角筋の疼痛や機能障害が改善します。</w:t>
      </w:r>
    </w:p>
    <w:p w14:paraId="32962DEC" w14:textId="77777777" w:rsidR="001E09F5" w:rsidRDefault="001E09F5" w:rsidP="001E09F5">
      <w:r>
        <w:rPr>
          <w:rFonts w:hint="eastAsia"/>
          <w:b/>
          <w:bCs/>
        </w:rPr>
        <w:t>・前鋸筋の機能障害</w:t>
      </w:r>
    </w:p>
    <w:p w14:paraId="466C9658" w14:textId="1FA27996" w:rsidR="001E09F5" w:rsidRPr="00D173E8" w:rsidRDefault="001E09F5" w:rsidP="001E09F5">
      <w:r>
        <w:rPr>
          <w:rFonts w:hint="eastAsia"/>
          <w:b/>
          <w:bCs/>
        </w:rPr>
        <w:t>原因：</w:t>
      </w:r>
      <w:r>
        <w:rPr>
          <w:rFonts w:hint="eastAsia"/>
        </w:rPr>
        <w:t>前鋸</w:t>
      </w:r>
      <w:r w:rsidRPr="00127701">
        <w:rPr>
          <w:rFonts w:hint="eastAsia"/>
        </w:rPr>
        <w:t>筋の作用は、</w:t>
      </w:r>
      <w:r>
        <w:rPr>
          <w:rFonts w:hint="eastAsia"/>
        </w:rPr>
        <w:t>肩甲骨を前外方に引きます。作用から菱形筋の拮抗筋と考えています。小菱形筋が、棘上靭帯の伸張で過緊張を起こしていると、前鋸筋のゴルジ腱反射による抑制が起き</w:t>
      </w:r>
      <w:r w:rsidR="00963F26">
        <w:rPr>
          <w:rFonts w:hint="eastAsia"/>
        </w:rPr>
        <w:t>る</w:t>
      </w:r>
      <w:r>
        <w:rPr>
          <w:rFonts w:hint="eastAsia"/>
        </w:rPr>
        <w:t>と考えられる。</w:t>
      </w:r>
    </w:p>
    <w:p w14:paraId="4ED07F1E" w14:textId="77777777" w:rsidR="001E09F5" w:rsidRPr="00543691" w:rsidRDefault="001E09F5" w:rsidP="001E09F5">
      <w:r>
        <w:rPr>
          <w:rFonts w:hint="eastAsia"/>
          <w:b/>
          <w:bCs/>
        </w:rPr>
        <w:t>症状：</w:t>
      </w:r>
      <w:r>
        <w:rPr>
          <w:rFonts w:hint="eastAsia"/>
        </w:rPr>
        <w:t>肩甲骨を前外方に引きにくくなります。腕立て伏せがしにくくなります。</w:t>
      </w:r>
    </w:p>
    <w:p w14:paraId="2FA970E0" w14:textId="77777777" w:rsidR="001E09F5" w:rsidRDefault="001E09F5" w:rsidP="001E09F5">
      <w:pPr>
        <w:rPr>
          <w:b/>
          <w:bCs/>
        </w:rPr>
      </w:pPr>
      <w:r>
        <w:rPr>
          <w:rFonts w:hint="eastAsia"/>
          <w:b/>
          <w:bCs/>
        </w:rPr>
        <w:t>施術：</w:t>
      </w:r>
      <w:r w:rsidRPr="00D37F6E">
        <w:rPr>
          <w:rFonts w:hint="eastAsia"/>
        </w:rPr>
        <w:t>伸張を起こしている</w:t>
      </w:r>
      <w:r>
        <w:rPr>
          <w:rFonts w:hint="eastAsia"/>
        </w:rPr>
        <w:t>棘上靭帯の特定を行います。その棘上靭帯の短縮を行う無痛靭帯整復（C7もしくはC6棘突起を上方から圧迫）を行います。</w:t>
      </w:r>
    </w:p>
    <w:p w14:paraId="125C0616" w14:textId="77777777" w:rsidR="001E09F5" w:rsidRPr="00EF745D" w:rsidRDefault="001E09F5" w:rsidP="001E09F5">
      <w:r>
        <w:rPr>
          <w:rFonts w:hint="eastAsia"/>
          <w:b/>
          <w:bCs/>
        </w:rPr>
        <w:t>結果：</w:t>
      </w:r>
      <w:r>
        <w:rPr>
          <w:rFonts w:hint="eastAsia"/>
        </w:rPr>
        <w:t>肩甲骨を前外方移動時の疼痛や機能障害が改善します。腕立て伏せがしやすくなると考えています。</w:t>
      </w:r>
    </w:p>
    <w:p w14:paraId="6F62431F" w14:textId="77777777" w:rsidR="001E09F5" w:rsidRDefault="001E09F5" w:rsidP="001E09F5">
      <w:r>
        <w:rPr>
          <w:rFonts w:hint="eastAsia"/>
          <w:b/>
          <w:bCs/>
        </w:rPr>
        <w:t>・僧帽筋の機能障害</w:t>
      </w:r>
    </w:p>
    <w:p w14:paraId="27B5E0E4" w14:textId="0EECEF59" w:rsidR="001E09F5" w:rsidRPr="00D173E8" w:rsidRDefault="001E09F5" w:rsidP="001E09F5">
      <w:r>
        <w:rPr>
          <w:rFonts w:hint="eastAsia"/>
          <w:b/>
          <w:bCs/>
        </w:rPr>
        <w:t>原因：</w:t>
      </w:r>
      <w:r>
        <w:rPr>
          <w:rFonts w:hint="eastAsia"/>
        </w:rPr>
        <w:t>僧帽</w:t>
      </w:r>
      <w:r w:rsidRPr="00127701">
        <w:rPr>
          <w:rFonts w:hint="eastAsia"/>
        </w:rPr>
        <w:t>筋の作用は、</w:t>
      </w:r>
      <w:r>
        <w:rPr>
          <w:rFonts w:hint="eastAsia"/>
        </w:rPr>
        <w:t>頭部の同側への側屈と対側に回旋させます。同側の</w:t>
      </w:r>
      <w:r w:rsidR="00963F26">
        <w:rPr>
          <w:rFonts w:hint="eastAsia"/>
        </w:rPr>
        <w:t>後頭骨～環椎横突起間の外側後頭環椎</w:t>
      </w:r>
      <w:r>
        <w:rPr>
          <w:rFonts w:hint="eastAsia"/>
        </w:rPr>
        <w:t>靭帯の伸張があると僧帽筋の緊張が起きて肩甲骨の内方回旋をしにくくします。</w:t>
      </w:r>
    </w:p>
    <w:p w14:paraId="07816293" w14:textId="77777777" w:rsidR="001E09F5" w:rsidRPr="00543691" w:rsidRDefault="001E09F5" w:rsidP="001E09F5">
      <w:r>
        <w:rPr>
          <w:rFonts w:hint="eastAsia"/>
          <w:b/>
          <w:bCs/>
        </w:rPr>
        <w:t>症状：</w:t>
      </w:r>
      <w:r>
        <w:rPr>
          <w:rFonts w:hint="eastAsia"/>
        </w:rPr>
        <w:t>肩甲骨の内方回旋や水平伸展をしにくくします。</w:t>
      </w:r>
    </w:p>
    <w:p w14:paraId="09AF496B" w14:textId="2AB6CD12" w:rsidR="001E09F5" w:rsidRDefault="001E09F5" w:rsidP="001E09F5">
      <w:pPr>
        <w:rPr>
          <w:b/>
          <w:bCs/>
        </w:rPr>
      </w:pPr>
      <w:r>
        <w:rPr>
          <w:rFonts w:hint="eastAsia"/>
          <w:b/>
          <w:bCs/>
        </w:rPr>
        <w:t>施術：</w:t>
      </w:r>
      <w:r w:rsidRPr="00D37F6E">
        <w:rPr>
          <w:rFonts w:hint="eastAsia"/>
        </w:rPr>
        <w:t>伸張を起こしている</w:t>
      </w:r>
      <w:r w:rsidR="00963F26">
        <w:rPr>
          <w:rFonts w:hint="eastAsia"/>
        </w:rPr>
        <w:t>外側後頭環椎</w:t>
      </w:r>
      <w:r>
        <w:rPr>
          <w:rFonts w:hint="eastAsia"/>
        </w:rPr>
        <w:t>靭帯の</w:t>
      </w:r>
      <w:r w:rsidR="00963F26">
        <w:rPr>
          <w:rFonts w:hint="eastAsia"/>
        </w:rPr>
        <w:t>短縮</w:t>
      </w:r>
      <w:r>
        <w:rPr>
          <w:rFonts w:hint="eastAsia"/>
        </w:rPr>
        <w:t>を</w:t>
      </w:r>
      <w:r w:rsidR="00963F26">
        <w:rPr>
          <w:rFonts w:hint="eastAsia"/>
        </w:rPr>
        <w:t>行う無痛靭帯整復（頸椎の同側の側屈と対側の回旋）を行います。</w:t>
      </w:r>
    </w:p>
    <w:p w14:paraId="24A04133" w14:textId="77777777" w:rsidR="001E09F5" w:rsidRPr="00736840" w:rsidRDefault="001E09F5" w:rsidP="001E09F5">
      <w:r>
        <w:rPr>
          <w:rFonts w:hint="eastAsia"/>
          <w:b/>
          <w:bCs/>
        </w:rPr>
        <w:t>結果：</w:t>
      </w:r>
      <w:r>
        <w:rPr>
          <w:rFonts w:hint="eastAsia"/>
        </w:rPr>
        <w:t>肩甲骨の内方回旋、水平伸展時の疼痛や機能障害が改善します。</w:t>
      </w:r>
    </w:p>
    <w:p w14:paraId="32F20543" w14:textId="77777777" w:rsidR="001E09F5" w:rsidRPr="00E24560" w:rsidRDefault="001E09F5" w:rsidP="001E09F5"/>
    <w:p w14:paraId="09C0BCFA" w14:textId="77777777" w:rsidR="001E09F5" w:rsidRPr="00931650" w:rsidRDefault="001E09F5" w:rsidP="001E09F5">
      <w:pPr>
        <w:rPr>
          <w:szCs w:val="21"/>
        </w:rPr>
      </w:pPr>
      <w:r w:rsidRPr="00931650">
        <w:rPr>
          <w:rFonts w:hint="eastAsia"/>
          <w:szCs w:val="21"/>
        </w:rPr>
        <w:t>＊　私の意見をいつも見ていただきありがとうございます。</w:t>
      </w:r>
    </w:p>
    <w:p w14:paraId="421E69EF" w14:textId="77777777" w:rsidR="001E09F5" w:rsidRDefault="001E09F5" w:rsidP="001E09F5">
      <w:pPr>
        <w:ind w:firstLineChars="100" w:firstLine="210"/>
        <w:rPr>
          <w:szCs w:val="21"/>
        </w:rPr>
      </w:pPr>
      <w:r w:rsidRPr="00931650">
        <w:rPr>
          <w:rFonts w:hint="eastAsia"/>
          <w:szCs w:val="21"/>
        </w:rPr>
        <w:t>数人単位（お知り合いでも、お弟子さんでも構いません）で、時間が合えば、私が組合員さんのところに伺って説明会を開くこと</w:t>
      </w:r>
      <w:r>
        <w:rPr>
          <w:rFonts w:hint="eastAsia"/>
          <w:szCs w:val="21"/>
        </w:rPr>
        <w:t xml:space="preserve"> </w:t>
      </w:r>
    </w:p>
    <w:p w14:paraId="23D2C89F" w14:textId="77777777" w:rsidR="001E09F5" w:rsidRPr="00931650" w:rsidRDefault="001E09F5" w:rsidP="001E09F5">
      <w:pPr>
        <w:ind w:firstLineChars="100" w:firstLine="210"/>
        <w:rPr>
          <w:szCs w:val="21"/>
        </w:rPr>
      </w:pPr>
      <w:r w:rsidRPr="00931650">
        <w:rPr>
          <w:rFonts w:hint="eastAsia"/>
          <w:szCs w:val="21"/>
        </w:rPr>
        <w:t>は可能です。費用はいりませので、組合に連絡していただければと思います。</w:t>
      </w:r>
    </w:p>
    <w:p w14:paraId="68674A96" w14:textId="77777777" w:rsidR="001E09F5" w:rsidRPr="00931650" w:rsidRDefault="001E09F5" w:rsidP="001E09F5">
      <w:pPr>
        <w:rPr>
          <w:rFonts w:ascii="ＭＳ 明朝" w:hAnsi="ＭＳ 明朝"/>
          <w:szCs w:val="21"/>
        </w:rPr>
      </w:pPr>
      <w:r w:rsidRPr="00931650">
        <w:rPr>
          <w:rFonts w:ascii="ＭＳ 明朝" w:hAnsi="ＭＳ 明朝" w:hint="eastAsia"/>
          <w:szCs w:val="21"/>
        </w:rPr>
        <w:t>ご質問があれば、</w:t>
      </w:r>
      <w:r w:rsidRPr="00931650">
        <w:rPr>
          <w:rFonts w:ascii="ＭＳ 明朝" w:hAnsi="ＭＳ 明朝" w:hint="eastAsia"/>
          <w:szCs w:val="21"/>
        </w:rPr>
        <w:t>FAX</w:t>
      </w:r>
      <w:r w:rsidRPr="00931650">
        <w:rPr>
          <w:rFonts w:ascii="ＭＳ 明朝" w:hAnsi="ＭＳ 明朝" w:hint="eastAsia"/>
          <w:szCs w:val="21"/>
        </w:rPr>
        <w:t>メールで答えさせていただきます。</w:t>
      </w:r>
    </w:p>
    <w:p w14:paraId="5DA539A0" w14:textId="77777777" w:rsidR="001E09F5" w:rsidRPr="00931650" w:rsidRDefault="001E09F5" w:rsidP="001E09F5">
      <w:pPr>
        <w:rPr>
          <w:rFonts w:ascii="ＭＳ 明朝" w:hAnsi="ＭＳ 明朝"/>
          <w:szCs w:val="21"/>
        </w:rPr>
      </w:pPr>
      <w:r w:rsidRPr="00931650">
        <w:rPr>
          <w:rFonts w:ascii="ＭＳ 明朝" w:hAnsi="ＭＳ 明朝" w:hint="eastAsia"/>
          <w:szCs w:val="21"/>
        </w:rPr>
        <w:t>FAX</w:t>
      </w:r>
      <w:r w:rsidRPr="00931650">
        <w:rPr>
          <w:rFonts w:ascii="ＭＳ 明朝" w:hAnsi="ＭＳ 明朝" w:hint="eastAsia"/>
          <w:szCs w:val="21"/>
        </w:rPr>
        <w:t xml:space="preserve">　０５７５－４６－２２５８　</w:t>
      </w:r>
      <w:hyperlink r:id="rId9" w:history="1">
        <w:r w:rsidRPr="00931650">
          <w:rPr>
            <w:rStyle w:val="aa"/>
            <w:rFonts w:ascii="ＭＳ 明朝" w:hAnsi="ＭＳ 明朝" w:hint="eastAsia"/>
            <w:szCs w:val="21"/>
            <w:shd w:val="pct15" w:color="auto" w:fill="FFFFFF"/>
          </w:rPr>
          <w:t>makotohy5952000@yahoo.co.jp</w:t>
        </w:r>
      </w:hyperlink>
      <w:r w:rsidRPr="00931650">
        <w:rPr>
          <w:rFonts w:ascii="ＭＳ 明朝" w:hAnsi="ＭＳ 明朝" w:hint="eastAsia"/>
          <w:szCs w:val="21"/>
          <w:shd w:val="pct15" w:color="auto" w:fill="FFFFFF"/>
        </w:rPr>
        <w:t>早川真</w:t>
      </w:r>
    </w:p>
    <w:p w14:paraId="26A0A6DD" w14:textId="77777777" w:rsidR="001E09F5" w:rsidRPr="00931650" w:rsidRDefault="001E09F5" w:rsidP="001E09F5">
      <w:pPr>
        <w:rPr>
          <w:szCs w:val="21"/>
        </w:rPr>
      </w:pPr>
      <w:r w:rsidRPr="00931650">
        <w:rPr>
          <w:rFonts w:hint="eastAsia"/>
          <w:szCs w:val="21"/>
        </w:rPr>
        <w:t>協同組合NSK保険協会の</w:t>
      </w:r>
      <w:r w:rsidRPr="00931650">
        <w:rPr>
          <w:rFonts w:hint="eastAsia"/>
          <w:b/>
          <w:szCs w:val="21"/>
          <w:u w:val="single"/>
        </w:rPr>
        <w:t>ホームページ</w:t>
      </w:r>
      <w:r w:rsidRPr="00931650">
        <w:rPr>
          <w:rFonts w:hint="eastAsia"/>
          <w:szCs w:val="21"/>
        </w:rPr>
        <w:t>からもどうぞ。</w:t>
      </w:r>
    </w:p>
    <w:p w14:paraId="49FFB4B0" w14:textId="77777777" w:rsidR="001E09F5" w:rsidRPr="001E09F5" w:rsidRDefault="001E09F5"/>
    <w:sectPr w:rsidR="001E09F5" w:rsidRPr="001E09F5" w:rsidSect="00E81AC0">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4E0C1" w14:textId="77777777" w:rsidR="00E81AC0" w:rsidRDefault="00E81AC0" w:rsidP="00924636">
      <w:r>
        <w:separator/>
      </w:r>
    </w:p>
  </w:endnote>
  <w:endnote w:type="continuationSeparator" w:id="0">
    <w:p w14:paraId="4B0B2749" w14:textId="77777777" w:rsidR="00E81AC0" w:rsidRDefault="00E81AC0" w:rsidP="0092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92FC3" w14:textId="77777777" w:rsidR="00E81AC0" w:rsidRDefault="00E81AC0" w:rsidP="00924636">
      <w:r>
        <w:separator/>
      </w:r>
    </w:p>
  </w:footnote>
  <w:footnote w:type="continuationSeparator" w:id="0">
    <w:p w14:paraId="23A61BE4" w14:textId="77777777" w:rsidR="00E81AC0" w:rsidRDefault="00E81AC0" w:rsidP="00924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F5"/>
    <w:rsid w:val="001E09F5"/>
    <w:rsid w:val="002730DB"/>
    <w:rsid w:val="005D4ABB"/>
    <w:rsid w:val="00924636"/>
    <w:rsid w:val="00963F26"/>
    <w:rsid w:val="00DB037A"/>
    <w:rsid w:val="00E81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FFBC1D"/>
  <w15:chartTrackingRefBased/>
  <w15:docId w15:val="{C55533EE-AF9B-4F56-A622-4097B0A7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9F5"/>
    <w:pPr>
      <w:widowControl w:val="0"/>
      <w:spacing w:after="0" w:line="240" w:lineRule="auto"/>
      <w:jc w:val="both"/>
    </w:pPr>
    <w:rPr>
      <w:sz w:val="21"/>
      <w:szCs w:val="22"/>
      <w14:ligatures w14:val="none"/>
    </w:rPr>
  </w:style>
  <w:style w:type="paragraph" w:styleId="1">
    <w:name w:val="heading 1"/>
    <w:basedOn w:val="a"/>
    <w:next w:val="a"/>
    <w:link w:val="10"/>
    <w:uiPriority w:val="9"/>
    <w:qFormat/>
    <w:rsid w:val="001E09F5"/>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1E09F5"/>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1E09F5"/>
    <w:pPr>
      <w:keepNext/>
      <w:keepLines/>
      <w:spacing w:before="160" w:after="80" w:line="259" w:lineRule="auto"/>
      <w:jc w:val="left"/>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1E09F5"/>
    <w:pPr>
      <w:keepNext/>
      <w:keepLines/>
      <w:spacing w:before="80" w:after="40" w:line="259" w:lineRule="auto"/>
      <w:jc w:val="left"/>
      <w:outlineLvl w:val="3"/>
    </w:pPr>
    <w:rPr>
      <w:rFonts w:asciiTheme="majorHAnsi" w:eastAsiaTheme="majorEastAsia" w:hAnsiTheme="majorHAnsi" w:cstheme="majorBidi"/>
      <w:color w:val="000000" w:themeColor="text1"/>
      <w:sz w:val="22"/>
      <w:szCs w:val="24"/>
      <w14:ligatures w14:val="standardContextual"/>
    </w:rPr>
  </w:style>
  <w:style w:type="paragraph" w:styleId="5">
    <w:name w:val="heading 5"/>
    <w:basedOn w:val="a"/>
    <w:next w:val="a"/>
    <w:link w:val="50"/>
    <w:uiPriority w:val="9"/>
    <w:semiHidden/>
    <w:unhideWhenUsed/>
    <w:qFormat/>
    <w:rsid w:val="001E09F5"/>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szCs w:val="24"/>
      <w14:ligatures w14:val="standardContextual"/>
    </w:rPr>
  </w:style>
  <w:style w:type="paragraph" w:styleId="6">
    <w:name w:val="heading 6"/>
    <w:basedOn w:val="a"/>
    <w:next w:val="a"/>
    <w:link w:val="60"/>
    <w:uiPriority w:val="9"/>
    <w:semiHidden/>
    <w:unhideWhenUsed/>
    <w:qFormat/>
    <w:rsid w:val="001E09F5"/>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szCs w:val="24"/>
      <w14:ligatures w14:val="standardContextual"/>
    </w:rPr>
  </w:style>
  <w:style w:type="paragraph" w:styleId="7">
    <w:name w:val="heading 7"/>
    <w:basedOn w:val="a"/>
    <w:next w:val="a"/>
    <w:link w:val="70"/>
    <w:uiPriority w:val="9"/>
    <w:semiHidden/>
    <w:unhideWhenUsed/>
    <w:qFormat/>
    <w:rsid w:val="001E09F5"/>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szCs w:val="24"/>
      <w14:ligatures w14:val="standardContextual"/>
    </w:rPr>
  </w:style>
  <w:style w:type="paragraph" w:styleId="8">
    <w:name w:val="heading 8"/>
    <w:basedOn w:val="a"/>
    <w:next w:val="a"/>
    <w:link w:val="80"/>
    <w:uiPriority w:val="9"/>
    <w:semiHidden/>
    <w:unhideWhenUsed/>
    <w:qFormat/>
    <w:rsid w:val="001E09F5"/>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szCs w:val="24"/>
      <w14:ligatures w14:val="standardContextual"/>
    </w:rPr>
  </w:style>
  <w:style w:type="paragraph" w:styleId="9">
    <w:name w:val="heading 9"/>
    <w:basedOn w:val="a"/>
    <w:next w:val="a"/>
    <w:link w:val="90"/>
    <w:uiPriority w:val="9"/>
    <w:semiHidden/>
    <w:unhideWhenUsed/>
    <w:qFormat/>
    <w:rsid w:val="001E09F5"/>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E09F5"/>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1E09F5"/>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1E09F5"/>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1E09F5"/>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1E09F5"/>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1E09F5"/>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1E09F5"/>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1E09F5"/>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1E09F5"/>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1E09F5"/>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1E09F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E09F5"/>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1E09F5"/>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E09F5"/>
    <w:pPr>
      <w:spacing w:before="160" w:after="160" w:line="259" w:lineRule="auto"/>
      <w:jc w:val="center"/>
    </w:pPr>
    <w:rPr>
      <w:i/>
      <w:iCs/>
      <w:color w:val="404040" w:themeColor="text1" w:themeTint="BF"/>
      <w:sz w:val="22"/>
      <w:szCs w:val="24"/>
      <w14:ligatures w14:val="standardContextual"/>
    </w:rPr>
  </w:style>
  <w:style w:type="character" w:customStyle="1" w:styleId="a8">
    <w:name w:val="引用文 (文字)"/>
    <w:basedOn w:val="a0"/>
    <w:link w:val="a7"/>
    <w:uiPriority w:val="29"/>
    <w:rsid w:val="001E09F5"/>
    <w:rPr>
      <w:i/>
      <w:iCs/>
      <w:color w:val="404040" w:themeColor="text1" w:themeTint="BF"/>
    </w:rPr>
  </w:style>
  <w:style w:type="paragraph" w:styleId="a9">
    <w:name w:val="List Paragraph"/>
    <w:basedOn w:val="a"/>
    <w:uiPriority w:val="34"/>
    <w:qFormat/>
    <w:rsid w:val="001E09F5"/>
    <w:pPr>
      <w:spacing w:after="160" w:line="259" w:lineRule="auto"/>
      <w:ind w:left="720"/>
      <w:contextualSpacing/>
      <w:jc w:val="left"/>
    </w:pPr>
    <w:rPr>
      <w:sz w:val="22"/>
      <w:szCs w:val="24"/>
      <w14:ligatures w14:val="standardContextual"/>
    </w:rPr>
  </w:style>
  <w:style w:type="character" w:styleId="21">
    <w:name w:val="Intense Emphasis"/>
    <w:basedOn w:val="a0"/>
    <w:uiPriority w:val="21"/>
    <w:qFormat/>
    <w:rsid w:val="001E09F5"/>
    <w:rPr>
      <w:i/>
      <w:iCs/>
      <w:color w:val="0F4761" w:themeColor="accent1" w:themeShade="BF"/>
    </w:rPr>
  </w:style>
  <w:style w:type="paragraph" w:styleId="22">
    <w:name w:val="Intense Quote"/>
    <w:basedOn w:val="a"/>
    <w:next w:val="a"/>
    <w:link w:val="23"/>
    <w:uiPriority w:val="30"/>
    <w:qFormat/>
    <w:rsid w:val="001E09F5"/>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4"/>
      <w14:ligatures w14:val="standardContextual"/>
    </w:rPr>
  </w:style>
  <w:style w:type="character" w:customStyle="1" w:styleId="23">
    <w:name w:val="引用文 2 (文字)"/>
    <w:basedOn w:val="a0"/>
    <w:link w:val="22"/>
    <w:uiPriority w:val="30"/>
    <w:rsid w:val="001E09F5"/>
    <w:rPr>
      <w:i/>
      <w:iCs/>
      <w:color w:val="0F4761" w:themeColor="accent1" w:themeShade="BF"/>
    </w:rPr>
  </w:style>
  <w:style w:type="character" w:styleId="24">
    <w:name w:val="Intense Reference"/>
    <w:basedOn w:val="a0"/>
    <w:uiPriority w:val="32"/>
    <w:qFormat/>
    <w:rsid w:val="001E09F5"/>
    <w:rPr>
      <w:b/>
      <w:bCs/>
      <w:smallCaps/>
      <w:color w:val="0F4761" w:themeColor="accent1" w:themeShade="BF"/>
      <w:spacing w:val="5"/>
    </w:rPr>
  </w:style>
  <w:style w:type="character" w:styleId="aa">
    <w:name w:val="Hyperlink"/>
    <w:uiPriority w:val="99"/>
    <w:unhideWhenUsed/>
    <w:rsid w:val="001E09F5"/>
    <w:rPr>
      <w:color w:val="0000FF"/>
      <w:u w:val="single"/>
    </w:rPr>
  </w:style>
  <w:style w:type="paragraph" w:styleId="Web">
    <w:name w:val="Normal (Web)"/>
    <w:basedOn w:val="a"/>
    <w:uiPriority w:val="99"/>
    <w:semiHidden/>
    <w:unhideWhenUsed/>
    <w:rsid w:val="001E09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Strong"/>
    <w:basedOn w:val="a0"/>
    <w:uiPriority w:val="22"/>
    <w:qFormat/>
    <w:rsid w:val="001E09F5"/>
    <w:rPr>
      <w:b/>
      <w:bCs/>
    </w:rPr>
  </w:style>
  <w:style w:type="paragraph" w:styleId="ac">
    <w:name w:val="header"/>
    <w:basedOn w:val="a"/>
    <w:link w:val="ad"/>
    <w:uiPriority w:val="99"/>
    <w:unhideWhenUsed/>
    <w:rsid w:val="00924636"/>
    <w:pPr>
      <w:tabs>
        <w:tab w:val="center" w:pos="4252"/>
        <w:tab w:val="right" w:pos="8504"/>
      </w:tabs>
      <w:snapToGrid w:val="0"/>
    </w:pPr>
  </w:style>
  <w:style w:type="character" w:customStyle="1" w:styleId="ad">
    <w:name w:val="ヘッダー (文字)"/>
    <w:basedOn w:val="a0"/>
    <w:link w:val="ac"/>
    <w:uiPriority w:val="99"/>
    <w:rsid w:val="00924636"/>
    <w:rPr>
      <w:sz w:val="21"/>
      <w:szCs w:val="22"/>
      <w14:ligatures w14:val="none"/>
    </w:rPr>
  </w:style>
  <w:style w:type="paragraph" w:styleId="ae">
    <w:name w:val="footer"/>
    <w:basedOn w:val="a"/>
    <w:link w:val="af"/>
    <w:uiPriority w:val="99"/>
    <w:unhideWhenUsed/>
    <w:rsid w:val="00924636"/>
    <w:pPr>
      <w:tabs>
        <w:tab w:val="center" w:pos="4252"/>
        <w:tab w:val="right" w:pos="8504"/>
      </w:tabs>
      <w:snapToGrid w:val="0"/>
    </w:pPr>
  </w:style>
  <w:style w:type="character" w:customStyle="1" w:styleId="af">
    <w:name w:val="フッター (文字)"/>
    <w:basedOn w:val="a0"/>
    <w:link w:val="ae"/>
    <w:uiPriority w:val="99"/>
    <w:rsid w:val="00924636"/>
    <w:rPr>
      <w:sz w:val="21"/>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akotohy5952000@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787</Words>
  <Characters>4486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 早川</dc:creator>
  <cp:keywords/>
  <dc:description/>
  <cp:lastModifiedBy>真 早川</cp:lastModifiedBy>
  <cp:revision>2</cp:revision>
  <dcterms:created xsi:type="dcterms:W3CDTF">2024-04-04T21:04:00Z</dcterms:created>
  <dcterms:modified xsi:type="dcterms:W3CDTF">2024-04-04T22:56:00Z</dcterms:modified>
</cp:coreProperties>
</file>